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EC82" w14:textId="77777777" w:rsidR="00F767AA" w:rsidRPr="00712285" w:rsidRDefault="002C5334" w:rsidP="0026292E">
      <w:pPr>
        <w:spacing w:line="240" w:lineRule="auto"/>
        <w:ind w:left="720" w:right="-472"/>
        <w:jc w:val="center"/>
        <w:rPr>
          <w:rFonts w:ascii="Calibri" w:hAnsi="Calibri" w:cs="Calibri"/>
          <w:b/>
        </w:rPr>
      </w:pPr>
      <w:r w:rsidRPr="00712285">
        <w:rPr>
          <w:rFonts w:ascii="Calibri" w:hAnsi="Calibri" w:cs="Calibri"/>
          <w:b/>
        </w:rPr>
        <w:t>NETHERBURY PARISH COUNCIL</w:t>
      </w:r>
    </w:p>
    <w:p w14:paraId="45D9932D" w14:textId="3D5BBB86" w:rsidR="00385416" w:rsidRPr="00712285" w:rsidRDefault="002C5334" w:rsidP="0026292E">
      <w:pPr>
        <w:spacing w:after="0" w:line="240" w:lineRule="auto"/>
        <w:ind w:left="720" w:right="-472"/>
        <w:jc w:val="center"/>
        <w:rPr>
          <w:rFonts w:ascii="Calibri" w:hAnsi="Calibri" w:cs="Calibri"/>
          <w:b/>
        </w:rPr>
      </w:pPr>
      <w:r w:rsidRPr="00712285">
        <w:rPr>
          <w:rFonts w:ascii="Calibri" w:hAnsi="Calibri" w:cs="Calibri"/>
          <w:b/>
        </w:rPr>
        <w:t xml:space="preserve">MINUTES OF THE </w:t>
      </w:r>
      <w:r w:rsidR="00385416" w:rsidRPr="00712285">
        <w:rPr>
          <w:rFonts w:ascii="Calibri" w:hAnsi="Calibri" w:cs="Calibri"/>
          <w:b/>
        </w:rPr>
        <w:t xml:space="preserve">MEETING OF THE </w:t>
      </w:r>
      <w:r w:rsidR="000E2392" w:rsidRPr="00712285">
        <w:rPr>
          <w:rFonts w:ascii="Calibri" w:hAnsi="Calibri" w:cs="Calibri"/>
          <w:b/>
        </w:rPr>
        <w:t xml:space="preserve">PARISH COUNCIL </w:t>
      </w:r>
    </w:p>
    <w:p w14:paraId="4BE50BBF" w14:textId="68585141" w:rsidR="002C5334" w:rsidRPr="00712285" w:rsidRDefault="009B0725" w:rsidP="0026292E">
      <w:pPr>
        <w:spacing w:after="0" w:line="240" w:lineRule="auto"/>
        <w:ind w:left="720" w:right="-472"/>
        <w:jc w:val="center"/>
        <w:rPr>
          <w:rFonts w:ascii="Calibri" w:hAnsi="Calibri" w:cs="Calibri"/>
          <w:b/>
        </w:rPr>
      </w:pPr>
      <w:r w:rsidRPr="00712285">
        <w:rPr>
          <w:rFonts w:ascii="Calibri" w:hAnsi="Calibri" w:cs="Calibri"/>
          <w:b/>
        </w:rPr>
        <w:t>2</w:t>
      </w:r>
      <w:r w:rsidR="0026292E">
        <w:rPr>
          <w:rFonts w:ascii="Calibri" w:hAnsi="Calibri" w:cs="Calibri"/>
          <w:b/>
        </w:rPr>
        <w:t>7 JANUARY</w:t>
      </w:r>
      <w:r w:rsidR="00F7647E" w:rsidRPr="00712285">
        <w:rPr>
          <w:rFonts w:ascii="Calibri" w:hAnsi="Calibri" w:cs="Calibri"/>
          <w:b/>
        </w:rPr>
        <w:t xml:space="preserve"> </w:t>
      </w:r>
      <w:r w:rsidR="006E7667" w:rsidRPr="00712285">
        <w:rPr>
          <w:rFonts w:ascii="Calibri" w:hAnsi="Calibri" w:cs="Calibri"/>
          <w:b/>
        </w:rPr>
        <w:t>20</w:t>
      </w:r>
      <w:r w:rsidR="00DE4634" w:rsidRPr="00712285">
        <w:rPr>
          <w:rFonts w:ascii="Calibri" w:hAnsi="Calibri" w:cs="Calibri"/>
          <w:b/>
        </w:rPr>
        <w:t>2</w:t>
      </w:r>
      <w:r w:rsidR="0026292E">
        <w:rPr>
          <w:rFonts w:ascii="Calibri" w:hAnsi="Calibri" w:cs="Calibri"/>
          <w:b/>
        </w:rPr>
        <w:t>6</w:t>
      </w:r>
      <w:r w:rsidR="006E7667" w:rsidRPr="00712285">
        <w:rPr>
          <w:rFonts w:ascii="Calibri" w:hAnsi="Calibri" w:cs="Calibri"/>
          <w:b/>
        </w:rPr>
        <w:t xml:space="preserve"> </w:t>
      </w:r>
      <w:r w:rsidR="00263CB3" w:rsidRPr="00712285">
        <w:rPr>
          <w:rFonts w:ascii="Calibri" w:hAnsi="Calibri" w:cs="Calibri"/>
          <w:b/>
        </w:rPr>
        <w:t>at 7PM</w:t>
      </w:r>
    </w:p>
    <w:p w14:paraId="08301383" w14:textId="16D98D93" w:rsidR="00F7647E" w:rsidRPr="00712285" w:rsidRDefault="00F7647E" w:rsidP="0026292E">
      <w:pPr>
        <w:spacing w:after="0" w:line="240" w:lineRule="auto"/>
        <w:ind w:left="720" w:right="-472"/>
        <w:jc w:val="center"/>
        <w:rPr>
          <w:rFonts w:ascii="Calibri" w:hAnsi="Calibri" w:cs="Calibri"/>
          <w:b/>
        </w:rPr>
      </w:pPr>
      <w:r w:rsidRPr="00712285">
        <w:rPr>
          <w:rFonts w:ascii="Calibri" w:hAnsi="Calibri" w:cs="Calibri"/>
          <w:b/>
        </w:rPr>
        <w:t>THE READING ROOM, NETHERBURY</w:t>
      </w:r>
    </w:p>
    <w:p w14:paraId="2D007408" w14:textId="77777777" w:rsidR="002C5334" w:rsidRPr="00712285" w:rsidRDefault="002C5334" w:rsidP="0026292E">
      <w:pPr>
        <w:spacing w:after="0" w:line="240" w:lineRule="auto"/>
        <w:ind w:left="720" w:right="-472"/>
        <w:rPr>
          <w:rFonts w:ascii="Calibri" w:hAnsi="Calibri" w:cs="Calibri"/>
        </w:rPr>
      </w:pPr>
    </w:p>
    <w:p w14:paraId="22DE1A1D" w14:textId="1DDC0502" w:rsidR="00784F8B" w:rsidRPr="00712285" w:rsidRDefault="002C5334" w:rsidP="0026292E">
      <w:pPr>
        <w:ind w:left="720" w:right="-472"/>
        <w:jc w:val="both"/>
        <w:rPr>
          <w:rFonts w:ascii="Calibri" w:hAnsi="Calibri" w:cs="Calibri"/>
        </w:rPr>
      </w:pPr>
      <w:bookmarkStart w:id="0" w:name="_Hlk162427032"/>
      <w:r w:rsidRPr="00712285">
        <w:rPr>
          <w:rFonts w:ascii="Calibri" w:hAnsi="Calibri" w:cs="Calibri"/>
          <w:b/>
        </w:rPr>
        <w:t>PRESENT:</w:t>
      </w:r>
      <w:r w:rsidR="00AA478D" w:rsidRPr="00712285">
        <w:rPr>
          <w:rFonts w:ascii="Calibri" w:hAnsi="Calibri" w:cs="Calibri"/>
        </w:rPr>
        <w:t xml:space="preserve"> </w:t>
      </w:r>
      <w:r w:rsidR="00784F8B" w:rsidRPr="00712285">
        <w:rPr>
          <w:rFonts w:ascii="Calibri" w:hAnsi="Calibri" w:cs="Calibri"/>
        </w:rPr>
        <w:t>Cllr</w:t>
      </w:r>
      <w:r w:rsidR="0026292E">
        <w:rPr>
          <w:rFonts w:ascii="Calibri" w:hAnsi="Calibri" w:cs="Calibri"/>
        </w:rPr>
        <w:t>s</w:t>
      </w:r>
      <w:r w:rsidR="00784F8B" w:rsidRPr="00712285">
        <w:rPr>
          <w:rFonts w:ascii="Calibri" w:hAnsi="Calibri" w:cs="Calibri"/>
        </w:rPr>
        <w:t xml:space="preserve"> Richard King (Chair)</w:t>
      </w:r>
      <w:r w:rsidR="00F2790E" w:rsidRPr="00712285">
        <w:rPr>
          <w:rFonts w:ascii="Calibri" w:hAnsi="Calibri" w:cs="Calibri"/>
        </w:rPr>
        <w:t>,</w:t>
      </w:r>
      <w:r w:rsidR="00BE2C30" w:rsidRPr="00712285">
        <w:rPr>
          <w:rFonts w:ascii="Calibri" w:hAnsi="Calibri" w:cs="Calibri"/>
        </w:rPr>
        <w:t xml:space="preserve"> </w:t>
      </w:r>
      <w:r w:rsidR="00DC761E" w:rsidRPr="00712285">
        <w:rPr>
          <w:rFonts w:ascii="Calibri" w:hAnsi="Calibri" w:cs="Calibri"/>
        </w:rPr>
        <w:t xml:space="preserve">Mark Rogers (Vice Chair), </w:t>
      </w:r>
      <w:r w:rsidR="00784F8B" w:rsidRPr="00712285">
        <w:rPr>
          <w:rFonts w:ascii="Calibri" w:hAnsi="Calibri" w:cs="Calibri"/>
        </w:rPr>
        <w:t>Ryan Strong</w:t>
      </w:r>
      <w:r w:rsidR="008C4764">
        <w:rPr>
          <w:rFonts w:ascii="Calibri" w:hAnsi="Calibri" w:cs="Calibri"/>
        </w:rPr>
        <w:t xml:space="preserve">, Luke Larder, </w:t>
      </w:r>
      <w:r w:rsidR="0026292E">
        <w:rPr>
          <w:rFonts w:ascii="Calibri" w:hAnsi="Calibri" w:cs="Calibri"/>
        </w:rPr>
        <w:t xml:space="preserve">Chris David, Mark Roberts, </w:t>
      </w:r>
      <w:r w:rsidR="008C4764">
        <w:rPr>
          <w:rFonts w:ascii="Calibri" w:hAnsi="Calibri" w:cs="Calibri"/>
        </w:rPr>
        <w:t>Clare Handford</w:t>
      </w:r>
      <w:r w:rsidR="00DC761E" w:rsidRPr="00712285">
        <w:rPr>
          <w:rFonts w:ascii="Calibri" w:hAnsi="Calibri" w:cs="Calibri"/>
        </w:rPr>
        <w:t xml:space="preserve"> and</w:t>
      </w:r>
      <w:r w:rsidR="002F5F8D" w:rsidRPr="00712285">
        <w:rPr>
          <w:rFonts w:ascii="Calibri" w:hAnsi="Calibri" w:cs="Calibri"/>
        </w:rPr>
        <w:t xml:space="preserve"> Kevin Goodfellow</w:t>
      </w:r>
      <w:r w:rsidR="00DC761E" w:rsidRPr="00712285">
        <w:rPr>
          <w:rFonts w:ascii="Calibri" w:hAnsi="Calibri" w:cs="Calibri"/>
        </w:rPr>
        <w:t xml:space="preserve">. </w:t>
      </w:r>
    </w:p>
    <w:p w14:paraId="0448B8FF" w14:textId="61735476" w:rsidR="0096316E" w:rsidRPr="00712285" w:rsidRDefault="002C5334" w:rsidP="0026292E">
      <w:pPr>
        <w:spacing w:after="0"/>
        <w:ind w:left="720" w:right="-472"/>
        <w:jc w:val="both"/>
        <w:rPr>
          <w:rFonts w:ascii="Calibri" w:hAnsi="Calibri" w:cs="Calibri"/>
        </w:rPr>
      </w:pPr>
      <w:r w:rsidRPr="00712285">
        <w:rPr>
          <w:rFonts w:ascii="Calibri" w:hAnsi="Calibri" w:cs="Calibri"/>
          <w:b/>
        </w:rPr>
        <w:t>ATTENDANCE:</w:t>
      </w:r>
      <w:r w:rsidRPr="00712285">
        <w:rPr>
          <w:rFonts w:ascii="Calibri" w:hAnsi="Calibri" w:cs="Calibri"/>
        </w:rPr>
        <w:t xml:space="preserve"> </w:t>
      </w:r>
      <w:bookmarkStart w:id="1" w:name="_Hlk130971904"/>
      <w:r w:rsidR="005E0CCB" w:rsidRPr="00712285">
        <w:rPr>
          <w:rFonts w:ascii="Calibri" w:hAnsi="Calibri" w:cs="Calibri"/>
        </w:rPr>
        <w:t xml:space="preserve">Cllr Neil Eysenck (Dorset Council), </w:t>
      </w:r>
      <w:r w:rsidR="0026292E">
        <w:rPr>
          <w:rFonts w:ascii="Calibri" w:hAnsi="Calibri" w:cs="Calibri"/>
        </w:rPr>
        <w:t>Natalie Bealing</w:t>
      </w:r>
      <w:r w:rsidRPr="00712285">
        <w:rPr>
          <w:rFonts w:ascii="Calibri" w:hAnsi="Calibri" w:cs="Calibri"/>
        </w:rPr>
        <w:t xml:space="preserve"> (</w:t>
      </w:r>
      <w:r w:rsidR="0026292E">
        <w:rPr>
          <w:rFonts w:ascii="Calibri" w:hAnsi="Calibri" w:cs="Calibri"/>
        </w:rPr>
        <w:t xml:space="preserve">Acting </w:t>
      </w:r>
      <w:r w:rsidRPr="00712285">
        <w:rPr>
          <w:rFonts w:ascii="Calibri" w:hAnsi="Calibri" w:cs="Calibri"/>
        </w:rPr>
        <w:t>Clerk</w:t>
      </w:r>
      <w:r w:rsidR="008D4E5D" w:rsidRPr="00712285">
        <w:rPr>
          <w:rFonts w:ascii="Calibri" w:hAnsi="Calibri" w:cs="Calibri"/>
        </w:rPr>
        <w:t>).</w:t>
      </w:r>
      <w:r w:rsidR="00B03DAA" w:rsidRPr="00712285">
        <w:rPr>
          <w:rFonts w:ascii="Calibri" w:hAnsi="Calibri" w:cs="Calibri"/>
        </w:rPr>
        <w:t xml:space="preserve"> </w:t>
      </w:r>
      <w:bookmarkEnd w:id="1"/>
      <w:r w:rsidR="00347F62" w:rsidRPr="00712285">
        <w:rPr>
          <w:rFonts w:ascii="Calibri" w:hAnsi="Calibri" w:cs="Calibri"/>
        </w:rPr>
        <w:t>There</w:t>
      </w:r>
      <w:r w:rsidR="00F7647E" w:rsidRPr="00712285">
        <w:rPr>
          <w:rFonts w:ascii="Calibri" w:hAnsi="Calibri" w:cs="Calibri"/>
        </w:rPr>
        <w:t xml:space="preserve"> were </w:t>
      </w:r>
      <w:r w:rsidR="00347F62" w:rsidRPr="00712285">
        <w:rPr>
          <w:rFonts w:ascii="Calibri" w:hAnsi="Calibri" w:cs="Calibri"/>
        </w:rPr>
        <w:t>member</w:t>
      </w:r>
      <w:r w:rsidR="00F7647E" w:rsidRPr="00712285">
        <w:rPr>
          <w:rFonts w:ascii="Calibri" w:hAnsi="Calibri" w:cs="Calibri"/>
        </w:rPr>
        <w:t>s</w:t>
      </w:r>
      <w:r w:rsidR="00347F62" w:rsidRPr="00712285">
        <w:rPr>
          <w:rFonts w:ascii="Calibri" w:hAnsi="Calibri" w:cs="Calibri"/>
        </w:rPr>
        <w:t xml:space="preserve"> of the </w:t>
      </w:r>
      <w:r w:rsidR="00BE2C30" w:rsidRPr="00712285">
        <w:rPr>
          <w:rFonts w:ascii="Calibri" w:hAnsi="Calibri" w:cs="Calibri"/>
        </w:rPr>
        <w:t xml:space="preserve">public in attendance. </w:t>
      </w:r>
    </w:p>
    <w:p w14:paraId="6BC0C520" w14:textId="77777777" w:rsidR="00712285" w:rsidRPr="00712285" w:rsidRDefault="00712285" w:rsidP="0026292E">
      <w:pPr>
        <w:tabs>
          <w:tab w:val="left" w:pos="820"/>
        </w:tabs>
        <w:spacing w:before="38" w:after="0"/>
        <w:ind w:left="720" w:right="-472"/>
        <w:jc w:val="both"/>
        <w:rPr>
          <w:rFonts w:ascii="Calibri" w:hAnsi="Calibri" w:cs="Calibri"/>
          <w:b/>
          <w:bCs/>
        </w:rPr>
      </w:pPr>
    </w:p>
    <w:p w14:paraId="3AD02F3A" w14:textId="121C8902" w:rsidR="00BC0133" w:rsidRPr="00712285" w:rsidRDefault="00BA4BAD" w:rsidP="0026292E">
      <w:pPr>
        <w:tabs>
          <w:tab w:val="left" w:pos="820"/>
        </w:tabs>
        <w:spacing w:before="38" w:after="0"/>
        <w:ind w:left="720" w:right="-472"/>
        <w:jc w:val="both"/>
        <w:rPr>
          <w:rFonts w:ascii="Calibri" w:hAnsi="Calibri" w:cs="Calibri"/>
          <w:b/>
          <w:bCs/>
          <w:spacing w:val="-2"/>
        </w:rPr>
      </w:pPr>
      <w:r w:rsidRPr="00712285">
        <w:rPr>
          <w:rFonts w:ascii="Calibri" w:hAnsi="Calibri" w:cs="Calibri"/>
          <w:b/>
          <w:bCs/>
        </w:rPr>
        <w:t xml:space="preserve">1. </w:t>
      </w:r>
      <w:r w:rsidR="00894032" w:rsidRPr="00712285">
        <w:rPr>
          <w:rFonts w:ascii="Calibri" w:hAnsi="Calibri" w:cs="Calibri"/>
          <w:b/>
          <w:bCs/>
        </w:rPr>
        <w:t>TO</w:t>
      </w:r>
      <w:r w:rsidR="00894032" w:rsidRPr="00712285">
        <w:rPr>
          <w:rFonts w:ascii="Calibri" w:hAnsi="Calibri" w:cs="Calibri"/>
          <w:b/>
          <w:bCs/>
          <w:spacing w:val="-4"/>
        </w:rPr>
        <w:t xml:space="preserve"> </w:t>
      </w:r>
      <w:r w:rsidR="00894032" w:rsidRPr="00712285">
        <w:rPr>
          <w:rFonts w:ascii="Calibri" w:hAnsi="Calibri" w:cs="Calibri"/>
          <w:b/>
          <w:bCs/>
        </w:rPr>
        <w:t>RECEIVE</w:t>
      </w:r>
      <w:r w:rsidR="00894032" w:rsidRPr="00712285">
        <w:rPr>
          <w:rFonts w:ascii="Calibri" w:hAnsi="Calibri" w:cs="Calibri"/>
          <w:b/>
          <w:bCs/>
          <w:spacing w:val="-6"/>
        </w:rPr>
        <w:t xml:space="preserve"> </w:t>
      </w:r>
      <w:r w:rsidR="00894032" w:rsidRPr="00712285">
        <w:rPr>
          <w:rFonts w:ascii="Calibri" w:hAnsi="Calibri" w:cs="Calibri"/>
          <w:b/>
          <w:bCs/>
        </w:rPr>
        <w:t>AND</w:t>
      </w:r>
      <w:r w:rsidR="00894032" w:rsidRPr="00712285">
        <w:rPr>
          <w:rFonts w:ascii="Calibri" w:hAnsi="Calibri" w:cs="Calibri"/>
          <w:b/>
          <w:bCs/>
          <w:spacing w:val="-7"/>
        </w:rPr>
        <w:t xml:space="preserve"> </w:t>
      </w:r>
      <w:r w:rsidR="00894032" w:rsidRPr="00712285">
        <w:rPr>
          <w:rFonts w:ascii="Calibri" w:hAnsi="Calibri" w:cs="Calibri"/>
          <w:b/>
          <w:bCs/>
        </w:rPr>
        <w:t>APPROVE</w:t>
      </w:r>
      <w:r w:rsidR="00894032" w:rsidRPr="00712285">
        <w:rPr>
          <w:rFonts w:ascii="Calibri" w:hAnsi="Calibri" w:cs="Calibri"/>
          <w:b/>
          <w:bCs/>
          <w:spacing w:val="-4"/>
        </w:rPr>
        <w:t xml:space="preserve"> </w:t>
      </w:r>
      <w:r w:rsidR="00894032" w:rsidRPr="00712285">
        <w:rPr>
          <w:rFonts w:ascii="Calibri" w:hAnsi="Calibri" w:cs="Calibri"/>
          <w:b/>
          <w:bCs/>
        </w:rPr>
        <w:t>APOLOGIES</w:t>
      </w:r>
      <w:r w:rsidR="00894032" w:rsidRPr="00712285">
        <w:rPr>
          <w:rFonts w:ascii="Calibri" w:hAnsi="Calibri" w:cs="Calibri"/>
          <w:b/>
          <w:bCs/>
          <w:spacing w:val="-5"/>
        </w:rPr>
        <w:t xml:space="preserve"> </w:t>
      </w:r>
      <w:r w:rsidR="00894032" w:rsidRPr="00712285">
        <w:rPr>
          <w:rFonts w:ascii="Calibri" w:hAnsi="Calibri" w:cs="Calibri"/>
          <w:b/>
          <w:bCs/>
        </w:rPr>
        <w:t>FOR</w:t>
      </w:r>
      <w:r w:rsidR="00894032" w:rsidRPr="00712285">
        <w:rPr>
          <w:rFonts w:ascii="Calibri" w:hAnsi="Calibri" w:cs="Calibri"/>
          <w:b/>
          <w:bCs/>
          <w:spacing w:val="-4"/>
        </w:rPr>
        <w:t xml:space="preserve"> </w:t>
      </w:r>
      <w:r w:rsidR="00894032" w:rsidRPr="00712285">
        <w:rPr>
          <w:rFonts w:ascii="Calibri" w:hAnsi="Calibri" w:cs="Calibri"/>
          <w:b/>
          <w:bCs/>
          <w:spacing w:val="-2"/>
        </w:rPr>
        <w:t>ABSENCE</w:t>
      </w:r>
    </w:p>
    <w:p w14:paraId="7AA6AD8A" w14:textId="1595F4B6" w:rsidR="00335218" w:rsidRPr="00712285" w:rsidRDefault="00335218" w:rsidP="0026292E">
      <w:pPr>
        <w:tabs>
          <w:tab w:val="left" w:pos="820"/>
        </w:tabs>
        <w:spacing w:before="38" w:after="240"/>
        <w:ind w:left="720" w:right="-472"/>
        <w:jc w:val="both"/>
        <w:rPr>
          <w:rFonts w:ascii="Calibri" w:hAnsi="Calibri" w:cs="Calibri"/>
          <w:b/>
          <w:bCs/>
          <w:spacing w:val="-2"/>
        </w:rPr>
      </w:pPr>
      <w:r w:rsidRPr="00712285">
        <w:rPr>
          <w:rFonts w:ascii="Calibri" w:hAnsi="Calibri" w:cs="Calibri"/>
        </w:rPr>
        <w:t>Apologies were received from Councillor</w:t>
      </w:r>
      <w:r w:rsidR="002379BE" w:rsidRPr="00712285">
        <w:rPr>
          <w:rFonts w:ascii="Calibri" w:hAnsi="Calibri" w:cs="Calibri"/>
        </w:rPr>
        <w:t>s Bowditch</w:t>
      </w:r>
      <w:r w:rsidR="00DB5EDF">
        <w:rPr>
          <w:rFonts w:ascii="Calibri" w:hAnsi="Calibri" w:cs="Calibri"/>
        </w:rPr>
        <w:t>, Bailey</w:t>
      </w:r>
      <w:r w:rsidR="00D56728" w:rsidRPr="00712285">
        <w:rPr>
          <w:rFonts w:ascii="Calibri" w:hAnsi="Calibri" w:cs="Calibri"/>
        </w:rPr>
        <w:t xml:space="preserve"> </w:t>
      </w:r>
      <w:r w:rsidR="0026292E">
        <w:rPr>
          <w:rFonts w:ascii="Calibri" w:hAnsi="Calibri" w:cs="Calibri"/>
        </w:rPr>
        <w:t xml:space="preserve">and </w:t>
      </w:r>
      <w:r w:rsidR="00D56728" w:rsidRPr="00712285">
        <w:rPr>
          <w:rFonts w:ascii="Calibri" w:hAnsi="Calibri" w:cs="Calibri"/>
        </w:rPr>
        <w:t>Dyke</w:t>
      </w:r>
      <w:r w:rsidR="008C4764">
        <w:rPr>
          <w:rFonts w:ascii="Calibri" w:hAnsi="Calibri" w:cs="Calibri"/>
        </w:rPr>
        <w:t xml:space="preserve"> </w:t>
      </w:r>
      <w:r w:rsidRPr="00712285">
        <w:rPr>
          <w:rFonts w:ascii="Calibri" w:hAnsi="Calibri" w:cs="Calibri"/>
        </w:rPr>
        <w:t>and from PCSO Alex Bishop</w:t>
      </w:r>
      <w:r w:rsidR="00C23A70" w:rsidRPr="00712285">
        <w:rPr>
          <w:rFonts w:ascii="Calibri" w:hAnsi="Calibri" w:cs="Calibri"/>
        </w:rPr>
        <w:t xml:space="preserve"> </w:t>
      </w:r>
      <w:r w:rsidR="00595DD7" w:rsidRPr="00712285">
        <w:rPr>
          <w:rFonts w:ascii="Calibri" w:hAnsi="Calibri" w:cs="Calibri"/>
        </w:rPr>
        <w:t>and</w:t>
      </w:r>
      <w:r w:rsidRPr="00712285">
        <w:rPr>
          <w:rFonts w:ascii="Calibri" w:hAnsi="Calibri" w:cs="Calibri"/>
        </w:rPr>
        <w:t xml:space="preserve"> approved by the Council.  </w:t>
      </w:r>
    </w:p>
    <w:p w14:paraId="3477F91E" w14:textId="77777777" w:rsidR="00894032" w:rsidRPr="00712285" w:rsidRDefault="00894032" w:rsidP="0026292E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b/>
          <w:bCs/>
          <w:spacing w:val="-2"/>
        </w:rPr>
      </w:pPr>
      <w:r w:rsidRPr="00712285">
        <w:rPr>
          <w:rFonts w:ascii="Calibri" w:hAnsi="Calibri" w:cs="Calibri"/>
          <w:b/>
          <w:bCs/>
        </w:rPr>
        <w:t>2. DISCLOSURES</w:t>
      </w:r>
      <w:r w:rsidRPr="00712285">
        <w:rPr>
          <w:rFonts w:ascii="Calibri" w:hAnsi="Calibri" w:cs="Calibri"/>
          <w:b/>
          <w:bCs/>
          <w:spacing w:val="-6"/>
        </w:rPr>
        <w:t xml:space="preserve"> </w:t>
      </w:r>
      <w:r w:rsidRPr="00712285">
        <w:rPr>
          <w:rFonts w:ascii="Calibri" w:hAnsi="Calibri" w:cs="Calibri"/>
          <w:b/>
          <w:bCs/>
        </w:rPr>
        <w:t>OF</w:t>
      </w:r>
      <w:r w:rsidRPr="00712285">
        <w:rPr>
          <w:rFonts w:ascii="Calibri" w:hAnsi="Calibri" w:cs="Calibri"/>
          <w:b/>
          <w:bCs/>
          <w:spacing w:val="-4"/>
        </w:rPr>
        <w:t xml:space="preserve"> </w:t>
      </w:r>
      <w:r w:rsidRPr="00712285">
        <w:rPr>
          <w:rFonts w:ascii="Calibri" w:hAnsi="Calibri" w:cs="Calibri"/>
          <w:b/>
          <w:bCs/>
        </w:rPr>
        <w:t>INTERESTS</w:t>
      </w:r>
      <w:r w:rsidRPr="00712285">
        <w:rPr>
          <w:rFonts w:ascii="Calibri" w:hAnsi="Calibri" w:cs="Calibri"/>
          <w:b/>
          <w:bCs/>
          <w:spacing w:val="-3"/>
        </w:rPr>
        <w:t xml:space="preserve"> </w:t>
      </w:r>
      <w:r w:rsidRPr="00712285">
        <w:rPr>
          <w:rFonts w:ascii="Calibri" w:hAnsi="Calibri" w:cs="Calibri"/>
          <w:b/>
          <w:bCs/>
        </w:rPr>
        <w:t>AND</w:t>
      </w:r>
      <w:r w:rsidRPr="00712285">
        <w:rPr>
          <w:rFonts w:ascii="Calibri" w:hAnsi="Calibri" w:cs="Calibri"/>
          <w:b/>
          <w:bCs/>
          <w:spacing w:val="-7"/>
        </w:rPr>
        <w:t xml:space="preserve"> </w:t>
      </w:r>
      <w:r w:rsidRPr="00712285">
        <w:rPr>
          <w:rFonts w:ascii="Calibri" w:hAnsi="Calibri" w:cs="Calibri"/>
          <w:b/>
          <w:bCs/>
          <w:spacing w:val="-2"/>
        </w:rPr>
        <w:t>DISPENSATIONS</w:t>
      </w:r>
    </w:p>
    <w:p w14:paraId="75AE2928" w14:textId="60319EE7" w:rsidR="00D45D0F" w:rsidRPr="008C4764" w:rsidRDefault="00EA672B" w:rsidP="0026292E">
      <w:pPr>
        <w:spacing w:line="240" w:lineRule="auto"/>
        <w:ind w:left="720" w:right="-472"/>
        <w:jc w:val="both"/>
        <w:rPr>
          <w:rFonts w:ascii="Calibri" w:hAnsi="Calibri" w:cs="Calibri"/>
        </w:rPr>
      </w:pPr>
      <w:r w:rsidRPr="008C4764">
        <w:rPr>
          <w:rFonts w:ascii="Calibri" w:hAnsi="Calibri" w:cs="Calibri"/>
        </w:rPr>
        <w:t>C</w:t>
      </w:r>
      <w:r w:rsidR="008C4764" w:rsidRPr="008C4764">
        <w:rPr>
          <w:rFonts w:ascii="Calibri" w:hAnsi="Calibri" w:cs="Calibri"/>
        </w:rPr>
        <w:t>llr</w:t>
      </w:r>
      <w:r w:rsidRPr="008C4764">
        <w:rPr>
          <w:rFonts w:ascii="Calibri" w:hAnsi="Calibri" w:cs="Calibri"/>
        </w:rPr>
        <w:t xml:space="preserve"> Rogers expressed an interest in </w:t>
      </w:r>
      <w:r w:rsidR="008C4764" w:rsidRPr="008C4764">
        <w:rPr>
          <w:rFonts w:ascii="Calibri" w:hAnsi="Calibri" w:cs="Calibri"/>
        </w:rPr>
        <w:t>i</w:t>
      </w:r>
      <w:r w:rsidRPr="008C4764">
        <w:rPr>
          <w:rFonts w:ascii="Calibri" w:hAnsi="Calibri" w:cs="Calibri"/>
        </w:rPr>
        <w:t xml:space="preserve">tem </w:t>
      </w:r>
      <w:r w:rsidR="000B195D" w:rsidRPr="008C4764">
        <w:rPr>
          <w:rFonts w:ascii="Calibri" w:hAnsi="Calibri" w:cs="Calibri"/>
        </w:rPr>
        <w:t>1</w:t>
      </w:r>
      <w:r w:rsidR="00D03FCC">
        <w:rPr>
          <w:rFonts w:ascii="Calibri" w:hAnsi="Calibri" w:cs="Calibri"/>
        </w:rPr>
        <w:t>0</w:t>
      </w:r>
      <w:r w:rsidR="008C4764" w:rsidRPr="008C4764">
        <w:rPr>
          <w:rFonts w:ascii="Calibri" w:hAnsi="Calibri" w:cs="Calibri"/>
        </w:rPr>
        <w:t>c</w:t>
      </w:r>
      <w:r w:rsidR="00D03FCC">
        <w:rPr>
          <w:rFonts w:ascii="Calibri" w:hAnsi="Calibri" w:cs="Calibri"/>
        </w:rPr>
        <w:t xml:space="preserve"> and d</w:t>
      </w:r>
      <w:r w:rsidR="008C4764" w:rsidRPr="008C4764">
        <w:rPr>
          <w:rFonts w:ascii="Calibri" w:hAnsi="Calibri" w:cs="Calibri"/>
        </w:rPr>
        <w:t>.</w:t>
      </w:r>
    </w:p>
    <w:p w14:paraId="725D5FEB" w14:textId="77466033" w:rsidR="00E13F9C" w:rsidRPr="00712285" w:rsidRDefault="00894032" w:rsidP="0026292E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</w:rPr>
      </w:pPr>
      <w:r w:rsidRPr="00712285">
        <w:rPr>
          <w:rFonts w:ascii="Calibri" w:hAnsi="Calibri" w:cs="Calibri"/>
          <w:b/>
          <w:bCs/>
          <w:spacing w:val="-1"/>
        </w:rPr>
        <w:t xml:space="preserve">3. </w:t>
      </w:r>
      <w:r w:rsidR="00E13F9C" w:rsidRPr="00712285">
        <w:rPr>
          <w:rFonts w:ascii="Calibri" w:hAnsi="Calibri" w:cs="Calibri"/>
          <w:b/>
          <w:bCs/>
          <w:spacing w:val="-2"/>
        </w:rPr>
        <w:t xml:space="preserve"> PUBLIC PARTICIPATION </w:t>
      </w:r>
    </w:p>
    <w:p w14:paraId="0335AED0" w14:textId="060765D0" w:rsidR="00E13F9C" w:rsidRDefault="00D03FCC" w:rsidP="0026292E">
      <w:pPr>
        <w:tabs>
          <w:tab w:val="left" w:pos="820"/>
        </w:tabs>
        <w:spacing w:after="0"/>
        <w:ind w:left="720" w:right="-472"/>
        <w:jc w:val="both"/>
      </w:pPr>
      <w:r>
        <w:rPr>
          <w:rFonts w:ascii="Calibri" w:hAnsi="Calibri" w:cs="Calibri"/>
          <w:spacing w:val="-2"/>
        </w:rPr>
        <w:t>M</w:t>
      </w:r>
      <w:r w:rsidR="008C4764">
        <w:rPr>
          <w:rFonts w:ascii="Calibri" w:hAnsi="Calibri" w:cs="Calibri"/>
          <w:spacing w:val="-2"/>
        </w:rPr>
        <w:t>ember</w:t>
      </w:r>
      <w:r>
        <w:rPr>
          <w:rFonts w:ascii="Calibri" w:hAnsi="Calibri" w:cs="Calibri"/>
          <w:spacing w:val="-2"/>
        </w:rPr>
        <w:t>s</w:t>
      </w:r>
      <w:r w:rsidR="008C4764">
        <w:rPr>
          <w:rFonts w:ascii="Calibri" w:hAnsi="Calibri" w:cs="Calibri"/>
          <w:spacing w:val="-2"/>
        </w:rPr>
        <w:t xml:space="preserve"> of the public</w:t>
      </w:r>
      <w:r>
        <w:rPr>
          <w:rFonts w:ascii="Calibri" w:hAnsi="Calibri" w:cs="Calibri"/>
          <w:spacing w:val="-2"/>
        </w:rPr>
        <w:t xml:space="preserve"> had attended the meeting to</w:t>
      </w:r>
      <w:r w:rsidR="008C4764">
        <w:rPr>
          <w:rFonts w:ascii="Calibri" w:hAnsi="Calibri" w:cs="Calibri"/>
          <w:spacing w:val="-2"/>
        </w:rPr>
        <w:t xml:space="preserve"> </w:t>
      </w:r>
      <w:r w:rsidR="008C4764" w:rsidRPr="00DC4567">
        <w:t>express</w:t>
      </w:r>
      <w:r>
        <w:t xml:space="preserve"> their thoughts on plans for Parnham Park and House</w:t>
      </w:r>
      <w:r w:rsidR="00635DC7">
        <w:t xml:space="preserve"> (agenda item 10)</w:t>
      </w:r>
      <w:r>
        <w:t xml:space="preserve">. The Chair confirmed with the audience that there </w:t>
      </w:r>
      <w:r w:rsidR="00B12F67">
        <w:t>had</w:t>
      </w:r>
      <w:r>
        <w:t xml:space="preserve"> no other issues to raise in this session</w:t>
      </w:r>
      <w:r w:rsidR="00B12F67">
        <w:t>, apart from Parnham</w:t>
      </w:r>
      <w:r>
        <w:t xml:space="preserve">. </w:t>
      </w:r>
      <w:r w:rsidR="00635DC7">
        <w:t xml:space="preserve">He outlined how the session would work and that he had extended the session to 30 minutes to enable more participants to put their points across. Each person had a five-minute time </w:t>
      </w:r>
      <w:proofErr w:type="gramStart"/>
      <w:r w:rsidR="00635DC7">
        <w:t>limit</w:t>
      </w:r>
      <w:proofErr w:type="gramEnd"/>
      <w:r w:rsidR="00635DC7">
        <w:t xml:space="preserve"> and the Chair encouraged speakers not to cover things that had already been raised, in the interest of time. </w:t>
      </w:r>
    </w:p>
    <w:p w14:paraId="408C1732" w14:textId="0D4683E1" w:rsidR="008C4764" w:rsidRDefault="00635DC7" w:rsidP="009252A6">
      <w:pPr>
        <w:tabs>
          <w:tab w:val="left" w:pos="820"/>
        </w:tabs>
        <w:spacing w:after="0"/>
        <w:ind w:left="720" w:right="-472"/>
        <w:jc w:val="both"/>
      </w:pPr>
      <w:r>
        <w:t xml:space="preserve">Comments ranged from the </w:t>
      </w:r>
      <w:r w:rsidR="0083149B">
        <w:t xml:space="preserve">principal of enabling development to a </w:t>
      </w:r>
      <w:r>
        <w:t>mixture of proposed houses for the development – with none being ‘affordable’ – to</w:t>
      </w:r>
      <w:r w:rsidR="009252A6">
        <w:t xml:space="preserve"> the inadequate provision for sewage</w:t>
      </w:r>
      <w:r w:rsidR="00A67949">
        <w:t xml:space="preserve"> and the loss of natural habitat.</w:t>
      </w:r>
    </w:p>
    <w:p w14:paraId="4BA5D98D" w14:textId="6227FC75" w:rsidR="00A67949" w:rsidRDefault="00A67949" w:rsidP="009252A6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</w:rPr>
      </w:pPr>
      <w:r>
        <w:t xml:space="preserve">Once the 30 minutes had expired, the Council had a discussion </w:t>
      </w:r>
      <w:r w:rsidR="001C1191">
        <w:t xml:space="preserve">amongst </w:t>
      </w:r>
      <w:r>
        <w:t xml:space="preserve">themselves. The Chair moved item 10c and 10d to this point in the agenda so that the </w:t>
      </w:r>
      <w:r w:rsidR="001C1191">
        <w:t>public</w:t>
      </w:r>
      <w:r>
        <w:t xml:space="preserve"> didn’t have to stay for the whole meeting.</w:t>
      </w:r>
      <w:r w:rsidR="001C1191">
        <w:t xml:space="preserve"> The Council then took a vote on </w:t>
      </w:r>
      <w:r w:rsidR="001C1191" w:rsidRPr="00091D9A">
        <w:rPr>
          <w:rFonts w:ascii="Calibri" w:hAnsi="Calibri" w:cs="Calibri"/>
        </w:rPr>
        <w:t>P/FUL/2025/06865</w:t>
      </w:r>
      <w:r w:rsidR="001C1191">
        <w:rPr>
          <w:rFonts w:ascii="Calibri" w:hAnsi="Calibri" w:cs="Calibri"/>
        </w:rPr>
        <w:t xml:space="preserve"> </w:t>
      </w:r>
      <w:r w:rsidR="001C1191" w:rsidRPr="009F2D1E">
        <w:rPr>
          <w:rFonts w:ascii="Calibri" w:hAnsi="Calibri" w:cs="Calibri"/>
        </w:rPr>
        <w:t>Parnham House</w:t>
      </w:r>
      <w:r w:rsidR="001C1191">
        <w:rPr>
          <w:rFonts w:ascii="Calibri" w:hAnsi="Calibri" w:cs="Calibri"/>
        </w:rPr>
        <w:t xml:space="preserve"> site, which was to object. There was one abstention.</w:t>
      </w:r>
    </w:p>
    <w:p w14:paraId="12B8D0CA" w14:textId="452CD48E" w:rsidR="001C1191" w:rsidRDefault="001C1191" w:rsidP="009252A6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On the Listed Building Consent - </w:t>
      </w:r>
      <w:r w:rsidRPr="00377257">
        <w:rPr>
          <w:rFonts w:ascii="Calibri" w:hAnsi="Calibri" w:cs="Calibri"/>
        </w:rPr>
        <w:t>P/LBC/2025/07037</w:t>
      </w:r>
      <w:r>
        <w:rPr>
          <w:rFonts w:ascii="Calibri" w:hAnsi="Calibri" w:cs="Calibri"/>
        </w:rPr>
        <w:t xml:space="preserve"> </w:t>
      </w:r>
      <w:r w:rsidRPr="00377257">
        <w:rPr>
          <w:rFonts w:ascii="Calibri" w:hAnsi="Calibri" w:cs="Calibri"/>
        </w:rPr>
        <w:t>Parnham House</w:t>
      </w:r>
      <w:r>
        <w:rPr>
          <w:rFonts w:ascii="Calibri" w:hAnsi="Calibri" w:cs="Calibri"/>
        </w:rPr>
        <w:t xml:space="preserve"> - there was a split vote </w:t>
      </w:r>
      <w:r w:rsidR="00ED083B">
        <w:rPr>
          <w:rFonts w:ascii="Calibri" w:hAnsi="Calibri" w:cs="Calibri"/>
        </w:rPr>
        <w:t>and one abstention. T</w:t>
      </w:r>
      <w:r>
        <w:rPr>
          <w:rFonts w:ascii="Calibri" w:hAnsi="Calibri" w:cs="Calibri"/>
        </w:rPr>
        <w:t xml:space="preserve">he Chair had the casting vote, which was to object. </w:t>
      </w:r>
    </w:p>
    <w:p w14:paraId="511C874D" w14:textId="1EB255B6" w:rsidR="00312F2A" w:rsidRDefault="00312F2A" w:rsidP="009252A6">
      <w:pPr>
        <w:tabs>
          <w:tab w:val="left" w:pos="820"/>
        </w:tabs>
        <w:spacing w:after="0"/>
        <w:ind w:left="720" w:right="-472"/>
        <w:jc w:val="both"/>
      </w:pPr>
      <w:r w:rsidRPr="00312F2A">
        <w:t>Members of the public left the meeting</w:t>
      </w:r>
    </w:p>
    <w:p w14:paraId="76D77767" w14:textId="77777777" w:rsidR="009252A6" w:rsidRPr="009252A6" w:rsidRDefault="009252A6" w:rsidP="009252A6">
      <w:pPr>
        <w:tabs>
          <w:tab w:val="left" w:pos="820"/>
        </w:tabs>
        <w:spacing w:after="0"/>
        <w:ind w:left="720" w:right="-472"/>
        <w:jc w:val="both"/>
      </w:pPr>
    </w:p>
    <w:p w14:paraId="2F146E29" w14:textId="77777777" w:rsidR="00E13F9C" w:rsidRPr="00712285" w:rsidRDefault="0087233E" w:rsidP="0026292E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b/>
          <w:bCs/>
          <w:spacing w:val="-1"/>
        </w:rPr>
      </w:pPr>
      <w:r w:rsidRPr="00712285">
        <w:rPr>
          <w:rFonts w:ascii="Calibri" w:hAnsi="Calibri" w:cs="Calibri"/>
          <w:b/>
          <w:bCs/>
        </w:rPr>
        <w:t xml:space="preserve">4. </w:t>
      </w:r>
      <w:r w:rsidR="00E13F9C" w:rsidRPr="00712285">
        <w:rPr>
          <w:rFonts w:ascii="Calibri" w:hAnsi="Calibri" w:cs="Calibri"/>
          <w:b/>
          <w:bCs/>
          <w:spacing w:val="-1"/>
        </w:rPr>
        <w:t>MINUTES OF THE LAST MEETING – TO REVIEW AND APPROVE</w:t>
      </w:r>
    </w:p>
    <w:p w14:paraId="3DD2F4F5" w14:textId="127B6ED5" w:rsidR="00E13F9C" w:rsidRPr="00712285" w:rsidRDefault="00E13F9C" w:rsidP="0026292E">
      <w:pPr>
        <w:pStyle w:val="PlainText"/>
        <w:spacing w:after="240" w:line="276" w:lineRule="auto"/>
        <w:ind w:left="720" w:right="-472"/>
        <w:jc w:val="both"/>
        <w:rPr>
          <w:rFonts w:cs="Calibri"/>
          <w:b/>
          <w:bCs/>
          <w:szCs w:val="22"/>
        </w:rPr>
      </w:pPr>
      <w:r w:rsidRPr="00712285">
        <w:rPr>
          <w:rFonts w:eastAsia="Calibri" w:cs="Calibri"/>
          <w:szCs w:val="22"/>
        </w:rPr>
        <w:t xml:space="preserve">The minutes from the Meeting of the Parish Council </w:t>
      </w:r>
      <w:r w:rsidRPr="00712285">
        <w:rPr>
          <w:rFonts w:cs="Calibri"/>
          <w:spacing w:val="-5"/>
          <w:szCs w:val="22"/>
        </w:rPr>
        <w:t>held on 2</w:t>
      </w:r>
      <w:r w:rsidR="002F002F">
        <w:rPr>
          <w:rFonts w:cs="Calibri"/>
          <w:spacing w:val="-5"/>
          <w:szCs w:val="22"/>
        </w:rPr>
        <w:t>7 Nov</w:t>
      </w:r>
      <w:r w:rsidRPr="00712285">
        <w:rPr>
          <w:rFonts w:cs="Calibri"/>
          <w:spacing w:val="-5"/>
          <w:szCs w:val="22"/>
        </w:rPr>
        <w:t>ember</w:t>
      </w:r>
      <w:r w:rsidRPr="00712285">
        <w:rPr>
          <w:rFonts w:cs="Calibri"/>
          <w:b/>
          <w:bCs/>
          <w:spacing w:val="-4"/>
          <w:szCs w:val="22"/>
        </w:rPr>
        <w:t xml:space="preserve"> </w:t>
      </w:r>
      <w:r w:rsidRPr="00712285">
        <w:rPr>
          <w:rFonts w:eastAsia="Calibri" w:cs="Calibri"/>
          <w:szCs w:val="22"/>
        </w:rPr>
        <w:t>were confirmed as a true record, unanimously approved by the Council and duly signed by C</w:t>
      </w:r>
      <w:r w:rsidR="008C4764">
        <w:rPr>
          <w:rFonts w:eastAsia="Calibri" w:cs="Calibri"/>
          <w:szCs w:val="22"/>
        </w:rPr>
        <w:t>llr</w:t>
      </w:r>
      <w:r w:rsidRPr="00712285">
        <w:rPr>
          <w:rFonts w:eastAsia="Calibri" w:cs="Calibri"/>
          <w:szCs w:val="22"/>
        </w:rPr>
        <w:t xml:space="preserve"> King.</w:t>
      </w:r>
      <w:r w:rsidRPr="00712285">
        <w:rPr>
          <w:rFonts w:cs="Calibri"/>
          <w:b/>
          <w:bCs/>
          <w:szCs w:val="22"/>
        </w:rPr>
        <w:t xml:space="preserve"> </w:t>
      </w:r>
    </w:p>
    <w:p w14:paraId="5B280350" w14:textId="048CE715" w:rsidR="00894032" w:rsidRPr="00712285" w:rsidRDefault="00E05ACD" w:rsidP="0026292E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</w:rPr>
      </w:pPr>
      <w:r w:rsidRPr="00712285">
        <w:rPr>
          <w:rFonts w:ascii="Calibri" w:hAnsi="Calibri" w:cs="Calibri"/>
          <w:b/>
          <w:bCs/>
        </w:rPr>
        <w:t xml:space="preserve">5. </w:t>
      </w:r>
      <w:r w:rsidR="00894032" w:rsidRPr="00712285">
        <w:rPr>
          <w:rFonts w:ascii="Calibri" w:hAnsi="Calibri" w:cs="Calibri"/>
          <w:b/>
          <w:bCs/>
        </w:rPr>
        <w:t>MATTERS</w:t>
      </w:r>
      <w:r w:rsidR="00894032" w:rsidRPr="00712285">
        <w:rPr>
          <w:rFonts w:ascii="Calibri" w:hAnsi="Calibri" w:cs="Calibri"/>
          <w:b/>
          <w:bCs/>
          <w:spacing w:val="-6"/>
        </w:rPr>
        <w:t xml:space="preserve"> </w:t>
      </w:r>
      <w:r w:rsidR="00894032" w:rsidRPr="00712285">
        <w:rPr>
          <w:rFonts w:ascii="Calibri" w:hAnsi="Calibri" w:cs="Calibri"/>
          <w:b/>
          <w:bCs/>
        </w:rPr>
        <w:t>ARISING</w:t>
      </w:r>
      <w:r w:rsidR="00894032" w:rsidRPr="00712285">
        <w:rPr>
          <w:rFonts w:ascii="Calibri" w:hAnsi="Calibri" w:cs="Calibri"/>
          <w:b/>
          <w:bCs/>
          <w:spacing w:val="-4"/>
        </w:rPr>
        <w:t xml:space="preserve"> </w:t>
      </w:r>
      <w:r w:rsidR="00894032" w:rsidRPr="00712285">
        <w:rPr>
          <w:rFonts w:ascii="Calibri" w:hAnsi="Calibri" w:cs="Calibri"/>
          <w:b/>
          <w:bCs/>
        </w:rPr>
        <w:t>AND</w:t>
      </w:r>
      <w:r w:rsidR="00894032" w:rsidRPr="00712285">
        <w:rPr>
          <w:rFonts w:ascii="Calibri" w:hAnsi="Calibri" w:cs="Calibri"/>
          <w:b/>
          <w:bCs/>
          <w:spacing w:val="-6"/>
        </w:rPr>
        <w:t xml:space="preserve"> </w:t>
      </w:r>
      <w:r w:rsidR="00894032" w:rsidRPr="00712285">
        <w:rPr>
          <w:rFonts w:ascii="Calibri" w:hAnsi="Calibri" w:cs="Calibri"/>
          <w:b/>
          <w:bCs/>
        </w:rPr>
        <w:t>ACTION</w:t>
      </w:r>
      <w:r w:rsidR="00894032" w:rsidRPr="00712285">
        <w:rPr>
          <w:rFonts w:ascii="Calibri" w:hAnsi="Calibri" w:cs="Calibri"/>
          <w:b/>
          <w:bCs/>
          <w:spacing w:val="-4"/>
        </w:rPr>
        <w:t xml:space="preserve"> </w:t>
      </w:r>
      <w:r w:rsidR="00894032" w:rsidRPr="00712285">
        <w:rPr>
          <w:rFonts w:ascii="Calibri" w:hAnsi="Calibri" w:cs="Calibri"/>
          <w:b/>
          <w:bCs/>
        </w:rPr>
        <w:t>LIST</w:t>
      </w:r>
      <w:r w:rsidR="00894032" w:rsidRPr="00712285">
        <w:rPr>
          <w:rFonts w:ascii="Calibri" w:hAnsi="Calibri" w:cs="Calibri"/>
          <w:b/>
          <w:bCs/>
          <w:spacing w:val="-4"/>
        </w:rPr>
        <w:t xml:space="preserve"> </w:t>
      </w:r>
      <w:r w:rsidR="00894032" w:rsidRPr="00712285">
        <w:rPr>
          <w:rFonts w:ascii="Calibri" w:hAnsi="Calibri" w:cs="Calibri"/>
          <w:b/>
          <w:bCs/>
        </w:rPr>
        <w:t>UPDATE</w:t>
      </w:r>
      <w:r w:rsidR="00894032" w:rsidRPr="00712285">
        <w:rPr>
          <w:rFonts w:ascii="Calibri" w:hAnsi="Calibri" w:cs="Calibri"/>
          <w:b/>
          <w:bCs/>
          <w:spacing w:val="-1"/>
        </w:rPr>
        <w:t xml:space="preserve"> </w:t>
      </w:r>
    </w:p>
    <w:p w14:paraId="376BF748" w14:textId="3CF60F3B" w:rsidR="008C4764" w:rsidRDefault="008C4764" w:rsidP="0026292E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Item </w:t>
      </w:r>
      <w:r w:rsidR="00F8255D">
        <w:rPr>
          <w:rFonts w:ascii="Calibri" w:hAnsi="Calibri" w:cs="Calibri"/>
          <w:b/>
          <w:bCs/>
        </w:rPr>
        <w:t>3a</w:t>
      </w:r>
      <w:r>
        <w:rPr>
          <w:rFonts w:ascii="Calibri" w:hAnsi="Calibri" w:cs="Calibri"/>
          <w:b/>
          <w:bCs/>
        </w:rPr>
        <w:t>:</w:t>
      </w:r>
    </w:p>
    <w:p w14:paraId="733E5ACB" w14:textId="7628AFA4" w:rsidR="008C4764" w:rsidRPr="008C4764" w:rsidRDefault="008C4764" w:rsidP="0026292E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</w:rPr>
      </w:pPr>
      <w:r w:rsidRPr="008C4764">
        <w:rPr>
          <w:rFonts w:ascii="Calibri" w:hAnsi="Calibri" w:cs="Calibri"/>
        </w:rPr>
        <w:t xml:space="preserve">The </w:t>
      </w:r>
      <w:r w:rsidR="00F8255D">
        <w:rPr>
          <w:rFonts w:ascii="Calibri" w:hAnsi="Calibri" w:cs="Calibri"/>
        </w:rPr>
        <w:t xml:space="preserve">Acting </w:t>
      </w:r>
      <w:r w:rsidRPr="008C4764">
        <w:rPr>
          <w:rFonts w:ascii="Calibri" w:hAnsi="Calibri" w:cs="Calibri"/>
        </w:rPr>
        <w:t xml:space="preserve">Clerk reported that </w:t>
      </w:r>
      <w:r w:rsidR="00F8255D">
        <w:rPr>
          <w:rFonts w:ascii="Calibri" w:hAnsi="Calibri" w:cs="Calibri"/>
        </w:rPr>
        <w:t>the tree survey had taken place and a report had been provided</w:t>
      </w:r>
      <w:r w:rsidRPr="008C4764">
        <w:rPr>
          <w:rFonts w:ascii="Calibri" w:hAnsi="Calibri" w:cs="Calibri"/>
        </w:rPr>
        <w:t>.</w:t>
      </w:r>
    </w:p>
    <w:p w14:paraId="15AE7146" w14:textId="704CBD64" w:rsidR="008C4764" w:rsidRDefault="008C4764" w:rsidP="0026292E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Item </w:t>
      </w:r>
      <w:r w:rsidR="009252A6"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</w:rPr>
        <w:t>:</w:t>
      </w:r>
    </w:p>
    <w:p w14:paraId="38F2BF3F" w14:textId="3148BCDE" w:rsidR="00272E75" w:rsidRDefault="009252A6" w:rsidP="00312F2A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Cllr Eysenck to follow up with Dorset Highways</w:t>
      </w:r>
      <w:r w:rsidR="00312F2A">
        <w:rPr>
          <w:rFonts w:ascii="Calibri" w:hAnsi="Calibri" w:cs="Calibri"/>
        </w:rPr>
        <w:t xml:space="preserve"> about resurfacing at Dottery in cold weather. He will also chase Magna Housing for a response on the request around parking at Neddy’s Close.</w:t>
      </w:r>
    </w:p>
    <w:p w14:paraId="7F358868" w14:textId="7C068925" w:rsidR="00312F2A" w:rsidRDefault="00312F2A" w:rsidP="00312F2A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b/>
          <w:bCs/>
        </w:rPr>
      </w:pPr>
      <w:r w:rsidRPr="00312F2A">
        <w:rPr>
          <w:rFonts w:ascii="Calibri" w:hAnsi="Calibri" w:cs="Calibri"/>
          <w:b/>
          <w:bCs/>
        </w:rPr>
        <w:t>Item 10</w:t>
      </w:r>
      <w:r>
        <w:rPr>
          <w:rFonts w:ascii="Calibri" w:hAnsi="Calibri" w:cs="Calibri"/>
          <w:b/>
          <w:bCs/>
        </w:rPr>
        <w:t>:</w:t>
      </w:r>
    </w:p>
    <w:p w14:paraId="1C93FE13" w14:textId="670A2448" w:rsidR="00312F2A" w:rsidRPr="009D3B88" w:rsidRDefault="00312F2A" w:rsidP="00312F2A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</w:rPr>
      </w:pPr>
      <w:r w:rsidRPr="009D3B88">
        <w:rPr>
          <w:rFonts w:ascii="Calibri" w:hAnsi="Calibri" w:cs="Calibri"/>
        </w:rPr>
        <w:t>Cllr King would follow up with</w:t>
      </w:r>
      <w:r w:rsidR="009D3B88">
        <w:rPr>
          <w:rFonts w:ascii="Calibri" w:hAnsi="Calibri" w:cs="Calibri"/>
        </w:rPr>
        <w:t xml:space="preserve"> PCSO Bishop regarding Neighbourhood Watch schemes when he sees him at the February pop up café.</w:t>
      </w:r>
    </w:p>
    <w:p w14:paraId="6CC0D39B" w14:textId="5EBB5C13" w:rsidR="00312F2A" w:rsidRDefault="004A24CB" w:rsidP="00312F2A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b/>
          <w:bCs/>
        </w:rPr>
      </w:pPr>
      <w:r w:rsidRPr="004A24CB">
        <w:rPr>
          <w:rFonts w:ascii="Calibri" w:hAnsi="Calibri" w:cs="Calibri"/>
          <w:b/>
          <w:bCs/>
        </w:rPr>
        <w:t>Item 12:</w:t>
      </w:r>
    </w:p>
    <w:p w14:paraId="1D6FA3C4" w14:textId="40F41D70" w:rsidR="004A24CB" w:rsidRPr="004A24CB" w:rsidRDefault="004A24CB" w:rsidP="00312F2A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</w:rPr>
      </w:pPr>
      <w:r w:rsidRPr="004A24CB">
        <w:rPr>
          <w:rFonts w:ascii="Calibri" w:hAnsi="Calibri" w:cs="Calibri"/>
        </w:rPr>
        <w:t xml:space="preserve">Cllr Eysenck to follow up with Dorset Council School Transport </w:t>
      </w:r>
      <w:r>
        <w:rPr>
          <w:rFonts w:ascii="Calibri" w:hAnsi="Calibri" w:cs="Calibri"/>
        </w:rPr>
        <w:t>about the merger of school bus routes.</w:t>
      </w:r>
    </w:p>
    <w:p w14:paraId="5E839996" w14:textId="77777777" w:rsidR="004A24CB" w:rsidRPr="004A24CB" w:rsidRDefault="004A24CB" w:rsidP="00312F2A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b/>
          <w:bCs/>
        </w:rPr>
      </w:pPr>
    </w:p>
    <w:p w14:paraId="06EF343B" w14:textId="50B39B9C" w:rsidR="00D70F5F" w:rsidRDefault="00FB1067" w:rsidP="004A24CB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</w:rPr>
      </w:pPr>
      <w:r w:rsidRPr="00712285">
        <w:rPr>
          <w:rFonts w:ascii="Calibri" w:hAnsi="Calibri" w:cs="Calibri"/>
          <w:b/>
          <w:bCs/>
          <w:spacing w:val="-2"/>
        </w:rPr>
        <w:t>6</w:t>
      </w:r>
      <w:r w:rsidR="00894032" w:rsidRPr="00712285">
        <w:rPr>
          <w:rFonts w:ascii="Calibri" w:hAnsi="Calibri" w:cs="Calibri"/>
          <w:b/>
          <w:bCs/>
          <w:spacing w:val="-2"/>
        </w:rPr>
        <w:t xml:space="preserve">. </w:t>
      </w:r>
      <w:r w:rsidR="00903CC3" w:rsidRPr="00712285">
        <w:rPr>
          <w:rFonts w:ascii="Calibri" w:hAnsi="Calibri" w:cs="Calibri"/>
          <w:b/>
          <w:bCs/>
        </w:rPr>
        <w:t>WARD COUNCILLOR NEIL EYSENCK REPORT</w:t>
      </w:r>
    </w:p>
    <w:p w14:paraId="07E8C310" w14:textId="77777777" w:rsidR="00D90860" w:rsidRDefault="00903CC3" w:rsidP="00D90860">
      <w:pPr>
        <w:ind w:left="720" w:right="-472"/>
        <w:jc w:val="both"/>
        <w:rPr>
          <w:rFonts w:ascii="Calibri" w:hAnsi="Calibri" w:cs="Calibri"/>
        </w:rPr>
      </w:pPr>
      <w:r w:rsidRPr="00712285">
        <w:rPr>
          <w:rFonts w:ascii="Calibri" w:hAnsi="Calibri" w:cs="Calibri"/>
        </w:rPr>
        <w:t>C</w:t>
      </w:r>
      <w:r>
        <w:rPr>
          <w:rFonts w:ascii="Calibri" w:hAnsi="Calibri" w:cs="Calibri"/>
        </w:rPr>
        <w:t>ll</w:t>
      </w:r>
      <w:r w:rsidRPr="00712285">
        <w:rPr>
          <w:rFonts w:ascii="Calibri" w:hAnsi="Calibri" w:cs="Calibri"/>
        </w:rPr>
        <w:t xml:space="preserve">r Eysenck </w:t>
      </w:r>
      <w:r>
        <w:rPr>
          <w:rFonts w:ascii="Calibri" w:hAnsi="Calibri" w:cs="Calibri"/>
        </w:rPr>
        <w:t xml:space="preserve">asked if there were any questions on his </w:t>
      </w:r>
      <w:r w:rsidRPr="00712285">
        <w:rPr>
          <w:rFonts w:ascii="Calibri" w:hAnsi="Calibri" w:cs="Calibri"/>
        </w:rPr>
        <w:t>report</w:t>
      </w:r>
      <w:r>
        <w:rPr>
          <w:rFonts w:ascii="Calibri" w:hAnsi="Calibri" w:cs="Calibri"/>
        </w:rPr>
        <w:t xml:space="preserve"> which had been previously sent</w:t>
      </w:r>
      <w:r w:rsidRPr="00712285">
        <w:rPr>
          <w:rFonts w:ascii="Calibri" w:hAnsi="Calibri" w:cs="Calibri"/>
        </w:rPr>
        <w:t xml:space="preserve"> to the Parish Council</w:t>
      </w:r>
      <w:r w:rsidR="00D90860">
        <w:rPr>
          <w:rFonts w:ascii="Calibri" w:hAnsi="Calibri" w:cs="Calibri"/>
        </w:rPr>
        <w:t>. There were none.</w:t>
      </w:r>
    </w:p>
    <w:p w14:paraId="27B9DE55" w14:textId="680285E3" w:rsidR="00D90860" w:rsidRPr="00EE1AC9" w:rsidRDefault="00FB1067" w:rsidP="00D90860">
      <w:pPr>
        <w:ind w:left="720" w:right="-472"/>
        <w:rPr>
          <w:rFonts w:ascii="Calibri" w:hAnsi="Calibri" w:cs="Calibri"/>
        </w:rPr>
      </w:pPr>
      <w:r w:rsidRPr="00712285">
        <w:rPr>
          <w:rFonts w:ascii="Calibri" w:hAnsi="Calibri" w:cs="Calibri"/>
          <w:b/>
          <w:bCs/>
        </w:rPr>
        <w:t>7</w:t>
      </w:r>
      <w:r w:rsidR="00894032" w:rsidRPr="00712285">
        <w:rPr>
          <w:rFonts w:ascii="Calibri" w:hAnsi="Calibri" w:cs="Calibri"/>
          <w:b/>
          <w:bCs/>
        </w:rPr>
        <w:t xml:space="preserve">. </w:t>
      </w:r>
      <w:r w:rsidR="00D90860">
        <w:rPr>
          <w:rFonts w:ascii="Calibri" w:hAnsi="Calibri" w:cs="Calibri"/>
          <w:b/>
          <w:bCs/>
        </w:rPr>
        <w:t>POLICE COMMUNITY SUPPORT OFFICER REPORT</w:t>
      </w:r>
      <w:r w:rsidR="00D90860">
        <w:rPr>
          <w:rFonts w:ascii="Calibri" w:hAnsi="Calibri" w:cs="Calibri"/>
        </w:rPr>
        <w:br/>
      </w:r>
      <w:r w:rsidR="0011071C" w:rsidRPr="00EE1AC9">
        <w:rPr>
          <w:rFonts w:ascii="Calibri" w:hAnsi="Calibri" w:cs="Calibri"/>
        </w:rPr>
        <w:t xml:space="preserve">The Acting Clerk confirmed the next </w:t>
      </w:r>
      <w:r w:rsidR="00D90860" w:rsidRPr="00EE1AC9">
        <w:rPr>
          <w:rFonts w:ascii="Calibri" w:hAnsi="Calibri" w:cs="Calibri"/>
        </w:rPr>
        <w:t>Drop-</w:t>
      </w:r>
      <w:r w:rsidR="00EE1AC9">
        <w:rPr>
          <w:rFonts w:ascii="Calibri" w:hAnsi="Calibri" w:cs="Calibri"/>
        </w:rPr>
        <w:t>I</w:t>
      </w:r>
      <w:r w:rsidR="00D90860" w:rsidRPr="00EE1AC9">
        <w:rPr>
          <w:rFonts w:ascii="Calibri" w:hAnsi="Calibri" w:cs="Calibri"/>
        </w:rPr>
        <w:t xml:space="preserve">n session at Netherbury Reading Room pop-up café </w:t>
      </w:r>
      <w:r w:rsidR="0011071C" w:rsidRPr="00EE1AC9">
        <w:rPr>
          <w:rFonts w:ascii="Calibri" w:hAnsi="Calibri" w:cs="Calibri"/>
        </w:rPr>
        <w:t>on</w:t>
      </w:r>
      <w:r w:rsidR="00D90860" w:rsidRPr="00EE1AC9">
        <w:rPr>
          <w:rFonts w:ascii="Calibri" w:hAnsi="Calibri" w:cs="Calibri"/>
        </w:rPr>
        <w:t xml:space="preserve"> 2</w:t>
      </w:r>
      <w:r w:rsidR="0011071C" w:rsidRPr="00EE1AC9">
        <w:rPr>
          <w:rFonts w:ascii="Calibri" w:hAnsi="Calibri" w:cs="Calibri"/>
        </w:rPr>
        <w:t xml:space="preserve"> February</w:t>
      </w:r>
      <w:r w:rsidR="00D90860" w:rsidRPr="00EE1AC9">
        <w:rPr>
          <w:rFonts w:ascii="Calibri" w:hAnsi="Calibri" w:cs="Calibri"/>
        </w:rPr>
        <w:t xml:space="preserve"> (10-1</w:t>
      </w:r>
      <w:r w:rsidR="0011071C" w:rsidRPr="00EE1AC9">
        <w:rPr>
          <w:rFonts w:ascii="Calibri" w:hAnsi="Calibri" w:cs="Calibri"/>
        </w:rPr>
        <w:t>1</w:t>
      </w:r>
      <w:r w:rsidR="00D90860" w:rsidRPr="00EE1AC9">
        <w:rPr>
          <w:rFonts w:ascii="Calibri" w:hAnsi="Calibri" w:cs="Calibri"/>
        </w:rPr>
        <w:t>am)</w:t>
      </w:r>
      <w:r w:rsidR="00EE1AC9">
        <w:rPr>
          <w:rFonts w:ascii="Calibri" w:hAnsi="Calibri" w:cs="Calibri"/>
        </w:rPr>
        <w:t>. The session would be advertised via WhatsApp and other routes.</w:t>
      </w:r>
      <w:r w:rsidR="00D83821">
        <w:rPr>
          <w:rFonts w:ascii="Calibri" w:hAnsi="Calibri" w:cs="Calibri"/>
        </w:rPr>
        <w:t xml:space="preserve"> There was also a short discussion on poaching and lamping, </w:t>
      </w:r>
      <w:proofErr w:type="gramStart"/>
      <w:r w:rsidR="00D83821">
        <w:rPr>
          <w:rFonts w:ascii="Calibri" w:hAnsi="Calibri" w:cs="Calibri"/>
        </w:rPr>
        <w:t>as a result of</w:t>
      </w:r>
      <w:proofErr w:type="gramEnd"/>
      <w:r w:rsidR="00D83821">
        <w:rPr>
          <w:rFonts w:ascii="Calibri" w:hAnsi="Calibri" w:cs="Calibri"/>
        </w:rPr>
        <w:t xml:space="preserve"> Alex’s report.</w:t>
      </w:r>
    </w:p>
    <w:p w14:paraId="051AA702" w14:textId="1E93FC28" w:rsidR="00567968" w:rsidRDefault="000D313E" w:rsidP="00D90860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b/>
          <w:bCs/>
        </w:rPr>
      </w:pPr>
      <w:r w:rsidRPr="00712285">
        <w:rPr>
          <w:rFonts w:ascii="Calibri" w:hAnsi="Calibri" w:cs="Calibri"/>
          <w:b/>
          <w:bCs/>
        </w:rPr>
        <w:t>8</w:t>
      </w:r>
      <w:r w:rsidR="00894032" w:rsidRPr="00712285">
        <w:rPr>
          <w:rFonts w:ascii="Calibri" w:hAnsi="Calibri" w:cs="Calibri"/>
          <w:b/>
          <w:bCs/>
        </w:rPr>
        <w:t xml:space="preserve">. </w:t>
      </w:r>
      <w:bookmarkEnd w:id="0"/>
      <w:r w:rsidR="00B6058D">
        <w:rPr>
          <w:rFonts w:ascii="Calibri" w:hAnsi="Calibri" w:cs="Calibri"/>
          <w:b/>
          <w:bCs/>
        </w:rPr>
        <w:t>ASSET LISTING</w:t>
      </w:r>
    </w:p>
    <w:p w14:paraId="7ECB6108" w14:textId="28FE73DC" w:rsidR="00B6058D" w:rsidRDefault="00B6058D" w:rsidP="00D90860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</w:rPr>
      </w:pPr>
      <w:r w:rsidRPr="00B6058D">
        <w:rPr>
          <w:rFonts w:ascii="Calibri" w:hAnsi="Calibri" w:cs="Calibri"/>
        </w:rPr>
        <w:t>A list of potential assets owned by Dorset Council with</w:t>
      </w:r>
      <w:r w:rsidR="001A0567">
        <w:rPr>
          <w:rFonts w:ascii="Calibri" w:hAnsi="Calibri" w:cs="Calibri"/>
        </w:rPr>
        <w:t>in</w:t>
      </w:r>
      <w:r w:rsidRPr="00B6058D">
        <w:rPr>
          <w:rFonts w:ascii="Calibri" w:hAnsi="Calibri" w:cs="Calibri"/>
        </w:rPr>
        <w:t xml:space="preserve"> the Netherbury Parish boundary w</w:t>
      </w:r>
      <w:r>
        <w:rPr>
          <w:rFonts w:ascii="Calibri" w:hAnsi="Calibri" w:cs="Calibri"/>
        </w:rPr>
        <w:t xml:space="preserve">ere briefly discussed </w:t>
      </w:r>
      <w:proofErr w:type="gramStart"/>
      <w:r>
        <w:rPr>
          <w:rFonts w:ascii="Calibri" w:hAnsi="Calibri" w:cs="Calibri"/>
        </w:rPr>
        <w:t>with regard to</w:t>
      </w:r>
      <w:proofErr w:type="gramEnd"/>
      <w:r>
        <w:rPr>
          <w:rFonts w:ascii="Calibri" w:hAnsi="Calibri" w:cs="Calibri"/>
        </w:rPr>
        <w:t xml:space="preserve"> options for purchasing them from the Council. Councillors agreed not to pursue any of the options.</w:t>
      </w:r>
    </w:p>
    <w:p w14:paraId="6BE74324" w14:textId="77777777" w:rsidR="00E04137" w:rsidRPr="00B6058D" w:rsidRDefault="00E04137" w:rsidP="00D90860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</w:rPr>
      </w:pPr>
    </w:p>
    <w:p w14:paraId="24CAADAA" w14:textId="3353DB95" w:rsidR="00D532BC" w:rsidRPr="00D532BC" w:rsidRDefault="00601935" w:rsidP="00D532BC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</w:rPr>
      </w:pPr>
      <w:r w:rsidRPr="00712285">
        <w:rPr>
          <w:rFonts w:ascii="Calibri" w:hAnsi="Calibri" w:cs="Calibri"/>
          <w:b/>
          <w:bCs/>
          <w:spacing w:val="-2"/>
        </w:rPr>
        <w:t>9</w:t>
      </w:r>
      <w:r w:rsidR="004870BA" w:rsidRPr="00712285">
        <w:rPr>
          <w:rFonts w:ascii="Calibri" w:hAnsi="Calibri" w:cs="Calibri"/>
          <w:b/>
          <w:bCs/>
          <w:spacing w:val="-2"/>
        </w:rPr>
        <w:t xml:space="preserve">. </w:t>
      </w:r>
      <w:r w:rsidR="00D532BC" w:rsidRPr="00712285">
        <w:rPr>
          <w:rFonts w:ascii="Calibri" w:hAnsi="Calibri" w:cs="Calibri"/>
          <w:b/>
          <w:bCs/>
          <w:spacing w:val="-2"/>
        </w:rPr>
        <w:t>ACCOUNTS</w:t>
      </w:r>
      <w:r w:rsidR="00D532BC" w:rsidRPr="00D532BC">
        <w:rPr>
          <w:rFonts w:ascii="Calibri" w:hAnsi="Calibri" w:cs="Calibri"/>
        </w:rPr>
        <w:t xml:space="preserve"> </w:t>
      </w:r>
    </w:p>
    <w:p w14:paraId="0E750A35" w14:textId="4616F6D7" w:rsidR="00D532BC" w:rsidRDefault="00D532BC" w:rsidP="00D532BC">
      <w:pPr>
        <w:widowControl w:val="0"/>
        <w:tabs>
          <w:tab w:val="left" w:pos="820"/>
        </w:tabs>
        <w:autoSpaceDE w:val="0"/>
        <w:autoSpaceDN w:val="0"/>
        <w:spacing w:before="41" w:after="0" w:line="240" w:lineRule="auto"/>
        <w:ind w:left="720" w:right="-472"/>
        <w:rPr>
          <w:rFonts w:ascii="Calibri" w:hAnsi="Calibri" w:cs="Calibri"/>
        </w:rPr>
      </w:pPr>
      <w:r>
        <w:rPr>
          <w:rFonts w:ascii="Calibri" w:hAnsi="Calibri" w:cs="Calibri"/>
        </w:rPr>
        <w:t>a.</w:t>
      </w:r>
      <w:r>
        <w:rPr>
          <w:rFonts w:ascii="Calibri" w:hAnsi="Calibri" w:cs="Calibri"/>
        </w:rPr>
        <w:tab/>
      </w:r>
      <w:r w:rsidRPr="00D532BC">
        <w:rPr>
          <w:rFonts w:ascii="Calibri" w:hAnsi="Calibri" w:cs="Calibri"/>
        </w:rPr>
        <w:t>To consider and approve the draft budget for 2026/27</w:t>
      </w:r>
    </w:p>
    <w:p w14:paraId="359C7CDE" w14:textId="1F121640" w:rsidR="00D532BC" w:rsidRPr="00D532BC" w:rsidRDefault="00D532BC" w:rsidP="00D532BC">
      <w:pPr>
        <w:widowControl w:val="0"/>
        <w:tabs>
          <w:tab w:val="left" w:pos="820"/>
        </w:tabs>
        <w:autoSpaceDE w:val="0"/>
        <w:autoSpaceDN w:val="0"/>
        <w:spacing w:before="41" w:after="0" w:line="240" w:lineRule="auto"/>
        <w:ind w:left="720" w:right="-472"/>
        <w:rPr>
          <w:rFonts w:ascii="Calibri" w:hAnsi="Calibri" w:cs="Calibri"/>
        </w:rPr>
      </w:pPr>
      <w:r>
        <w:rPr>
          <w:rFonts w:ascii="Calibri" w:hAnsi="Calibri" w:cs="Calibri"/>
        </w:rPr>
        <w:t>Councillors approved the draft budget.</w:t>
      </w:r>
    </w:p>
    <w:p w14:paraId="3B15569D" w14:textId="313FA2A3" w:rsidR="00D532BC" w:rsidRPr="00D532BC" w:rsidRDefault="00D532BC" w:rsidP="00D532BC">
      <w:pPr>
        <w:widowControl w:val="0"/>
        <w:tabs>
          <w:tab w:val="left" w:pos="820"/>
        </w:tabs>
        <w:autoSpaceDE w:val="0"/>
        <w:autoSpaceDN w:val="0"/>
        <w:spacing w:before="41" w:after="0" w:line="240" w:lineRule="auto"/>
        <w:ind w:left="720" w:right="-472"/>
        <w:rPr>
          <w:rFonts w:ascii="Calibri" w:hAnsi="Calibri" w:cs="Calibri"/>
        </w:rPr>
      </w:pPr>
      <w:r>
        <w:rPr>
          <w:rFonts w:ascii="Calibri" w:hAnsi="Calibri" w:cs="Calibri"/>
        </w:rPr>
        <w:t>b.</w:t>
      </w:r>
      <w:r>
        <w:rPr>
          <w:rFonts w:ascii="Calibri" w:hAnsi="Calibri" w:cs="Calibri"/>
        </w:rPr>
        <w:tab/>
      </w:r>
      <w:r w:rsidRPr="00D532BC">
        <w:rPr>
          <w:rFonts w:ascii="Calibri" w:hAnsi="Calibri" w:cs="Calibri"/>
        </w:rPr>
        <w:t>To consider and approve the precept for 2026/27</w:t>
      </w:r>
    </w:p>
    <w:p w14:paraId="1A53E590" w14:textId="3389907F" w:rsidR="00D532BC" w:rsidRDefault="00D532BC" w:rsidP="00D532BC">
      <w:pPr>
        <w:widowControl w:val="0"/>
        <w:tabs>
          <w:tab w:val="left" w:pos="820"/>
        </w:tabs>
        <w:autoSpaceDE w:val="0"/>
        <w:autoSpaceDN w:val="0"/>
        <w:spacing w:before="41" w:after="0" w:line="240" w:lineRule="auto"/>
        <w:ind w:left="720" w:right="-472"/>
        <w:rPr>
          <w:rFonts w:ascii="Calibri" w:hAnsi="Calibri" w:cs="Calibri"/>
        </w:rPr>
      </w:pPr>
      <w:r>
        <w:rPr>
          <w:rFonts w:ascii="Calibri" w:hAnsi="Calibri" w:cs="Calibri"/>
        </w:rPr>
        <w:t xml:space="preserve">Councillors approved this year’s Precept of £11,085. </w:t>
      </w:r>
      <w:r w:rsidRPr="00BC3E01">
        <w:rPr>
          <w:rFonts w:ascii="Calibri" w:hAnsi="Calibri" w:cs="Calibri"/>
          <w:b/>
          <w:bCs/>
        </w:rPr>
        <w:t>Action:</w:t>
      </w:r>
      <w:r>
        <w:rPr>
          <w:rFonts w:ascii="Calibri" w:hAnsi="Calibri" w:cs="Calibri"/>
        </w:rPr>
        <w:t xml:space="preserve"> The Acting Clerk would submit the request to Dorset Council.</w:t>
      </w:r>
    </w:p>
    <w:p w14:paraId="3CA8AA30" w14:textId="4DCBB10C" w:rsidR="00D532BC" w:rsidRDefault="00D532BC" w:rsidP="00D532BC">
      <w:pPr>
        <w:widowControl w:val="0"/>
        <w:tabs>
          <w:tab w:val="left" w:pos="820"/>
        </w:tabs>
        <w:autoSpaceDE w:val="0"/>
        <w:autoSpaceDN w:val="0"/>
        <w:spacing w:before="41" w:after="0" w:line="240" w:lineRule="auto"/>
        <w:ind w:left="720" w:right="-472"/>
        <w:rPr>
          <w:rFonts w:ascii="Calibri" w:hAnsi="Calibri" w:cs="Calibri"/>
        </w:rPr>
      </w:pPr>
      <w:r>
        <w:rPr>
          <w:rFonts w:ascii="Calibri" w:hAnsi="Calibri" w:cs="Calibri"/>
        </w:rPr>
        <w:t>c.</w:t>
      </w:r>
      <w:r>
        <w:rPr>
          <w:rFonts w:ascii="Calibri" w:hAnsi="Calibri" w:cs="Calibri"/>
        </w:rPr>
        <w:tab/>
      </w:r>
      <w:r w:rsidRPr="00D532BC">
        <w:rPr>
          <w:rFonts w:ascii="Calibri" w:hAnsi="Calibri" w:cs="Calibri"/>
        </w:rPr>
        <w:t>To note payments of £36 and £36 to CB Reid (November and December Payroll Services)</w:t>
      </w:r>
    </w:p>
    <w:p w14:paraId="0D7666C4" w14:textId="6A684905" w:rsidR="00A64AB0" w:rsidRPr="00D532BC" w:rsidRDefault="00A64AB0" w:rsidP="00D532BC">
      <w:pPr>
        <w:widowControl w:val="0"/>
        <w:tabs>
          <w:tab w:val="left" w:pos="820"/>
        </w:tabs>
        <w:autoSpaceDE w:val="0"/>
        <w:autoSpaceDN w:val="0"/>
        <w:spacing w:before="41" w:after="0" w:line="240" w:lineRule="auto"/>
        <w:ind w:left="720" w:right="-472"/>
        <w:rPr>
          <w:rFonts w:ascii="Calibri" w:hAnsi="Calibri" w:cs="Calibri"/>
        </w:rPr>
      </w:pPr>
      <w:r>
        <w:rPr>
          <w:rFonts w:ascii="Calibri" w:hAnsi="Calibri" w:cs="Calibri"/>
        </w:rPr>
        <w:t>Noted</w:t>
      </w:r>
    </w:p>
    <w:p w14:paraId="2D95D585" w14:textId="44AF7638" w:rsidR="00D532BC" w:rsidRPr="00D532BC" w:rsidRDefault="00D532BC" w:rsidP="00D532BC">
      <w:pPr>
        <w:widowControl w:val="0"/>
        <w:tabs>
          <w:tab w:val="left" w:pos="820"/>
        </w:tabs>
        <w:autoSpaceDE w:val="0"/>
        <w:autoSpaceDN w:val="0"/>
        <w:spacing w:before="41" w:after="0" w:line="240" w:lineRule="auto"/>
        <w:ind w:left="720" w:right="-472"/>
        <w:rPr>
          <w:rFonts w:ascii="Calibri" w:hAnsi="Calibri" w:cs="Calibri"/>
        </w:rPr>
      </w:pPr>
      <w:r>
        <w:rPr>
          <w:rFonts w:ascii="Calibri" w:hAnsi="Calibri" w:cs="Calibri"/>
        </w:rPr>
        <w:t>d.</w:t>
      </w:r>
      <w:r>
        <w:rPr>
          <w:rFonts w:ascii="Calibri" w:hAnsi="Calibri" w:cs="Calibri"/>
        </w:rPr>
        <w:tab/>
      </w:r>
      <w:r w:rsidRPr="00D532BC">
        <w:rPr>
          <w:rFonts w:ascii="Calibri" w:hAnsi="Calibri" w:cs="Calibri"/>
        </w:rPr>
        <w:t xml:space="preserve">To approve payment of £650 to Netherbury Village Hall Committee/MC Harvey (Handrail, Reading Room, Community Infrastructure Levy </w:t>
      </w:r>
      <w:proofErr w:type="gramStart"/>
      <w:r w:rsidRPr="00D532BC">
        <w:rPr>
          <w:rFonts w:ascii="Calibri" w:hAnsi="Calibri" w:cs="Calibri"/>
        </w:rPr>
        <w:t>budge</w:t>
      </w:r>
      <w:r w:rsidR="001A0567">
        <w:rPr>
          <w:rFonts w:ascii="Calibri" w:hAnsi="Calibri" w:cs="Calibri"/>
        </w:rPr>
        <w:t>)</w:t>
      </w:r>
      <w:r w:rsidRPr="00D532BC">
        <w:rPr>
          <w:rFonts w:ascii="Calibri" w:hAnsi="Calibri" w:cs="Calibri"/>
        </w:rPr>
        <w:t>t</w:t>
      </w:r>
      <w:proofErr w:type="gramEnd"/>
    </w:p>
    <w:p w14:paraId="679FD4ED" w14:textId="15787EBE" w:rsidR="00E13F9C" w:rsidRDefault="00A64AB0" w:rsidP="00EE1AC9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>Approved</w:t>
      </w:r>
    </w:p>
    <w:p w14:paraId="6869083B" w14:textId="77777777" w:rsidR="00A64AB0" w:rsidRPr="00E13F9C" w:rsidRDefault="00A64AB0" w:rsidP="00EE1AC9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spacing w:val="-2"/>
        </w:rPr>
      </w:pPr>
    </w:p>
    <w:p w14:paraId="530A6560" w14:textId="1A571E22" w:rsidR="00A64AB0" w:rsidRPr="005E40EB" w:rsidRDefault="00A64AB0" w:rsidP="001A0567">
      <w:pPr>
        <w:widowControl w:val="0"/>
        <w:tabs>
          <w:tab w:val="left" w:pos="820"/>
          <w:tab w:val="left" w:pos="13420"/>
        </w:tabs>
        <w:autoSpaceDE w:val="0"/>
        <w:autoSpaceDN w:val="0"/>
        <w:spacing w:before="41" w:after="0" w:line="240" w:lineRule="auto"/>
        <w:ind w:left="720" w:right="-472"/>
        <w:rPr>
          <w:rFonts w:ascii="Calibri" w:hAnsi="Calibri" w:cs="Calibri"/>
          <w:b/>
          <w:bCs/>
          <w:spacing w:val="-2"/>
        </w:rPr>
      </w:pPr>
      <w:r w:rsidRPr="00712285">
        <w:rPr>
          <w:rFonts w:ascii="Calibri" w:hAnsi="Calibri" w:cs="Calibri"/>
          <w:b/>
          <w:bCs/>
        </w:rPr>
        <w:t>10. PLANNING</w:t>
      </w:r>
      <w:r w:rsidRPr="00712285">
        <w:rPr>
          <w:rFonts w:ascii="Calibri" w:hAnsi="Calibri" w:cs="Calibri"/>
          <w:b/>
          <w:bCs/>
          <w:spacing w:val="-9"/>
        </w:rPr>
        <w:t xml:space="preserve"> </w:t>
      </w:r>
      <w:r w:rsidRPr="00712285">
        <w:rPr>
          <w:rFonts w:ascii="Calibri" w:hAnsi="Calibri" w:cs="Calibri"/>
          <w:b/>
          <w:bCs/>
          <w:spacing w:val="-2"/>
        </w:rPr>
        <w:t>APPLICATIONS</w:t>
      </w:r>
      <w:r w:rsidR="001A0567">
        <w:rPr>
          <w:rFonts w:ascii="Calibri" w:hAnsi="Calibri" w:cs="Calibri"/>
          <w:b/>
          <w:bCs/>
          <w:spacing w:val="-2"/>
        </w:rPr>
        <w:tab/>
      </w:r>
    </w:p>
    <w:p w14:paraId="50DFFD99" w14:textId="3BC676A9" w:rsidR="00A64AB0" w:rsidRPr="00EB2753" w:rsidRDefault="00A64AB0" w:rsidP="00A64AB0">
      <w:pPr>
        <w:pStyle w:val="ListParagraph"/>
        <w:numPr>
          <w:ilvl w:val="1"/>
          <w:numId w:val="17"/>
        </w:numPr>
        <w:ind w:left="1145" w:hanging="425"/>
        <w:rPr>
          <w:rFonts w:ascii="Calibri" w:hAnsi="Calibri" w:cs="Calibri"/>
        </w:rPr>
      </w:pPr>
      <w:r w:rsidRPr="00EB2753">
        <w:rPr>
          <w:rFonts w:ascii="Calibri" w:hAnsi="Calibri" w:cs="Calibri"/>
        </w:rPr>
        <w:t xml:space="preserve">P/STA/2025/06701, Seaview Farm Ash Lane </w:t>
      </w:r>
      <w:proofErr w:type="spellStart"/>
      <w:r w:rsidRPr="00EB2753">
        <w:rPr>
          <w:rFonts w:ascii="Calibri" w:hAnsi="Calibri" w:cs="Calibri"/>
        </w:rPr>
        <w:t>Salwayash</w:t>
      </w:r>
      <w:proofErr w:type="spellEnd"/>
      <w:r w:rsidRPr="00EB2753">
        <w:rPr>
          <w:rFonts w:ascii="Calibri" w:hAnsi="Calibri" w:cs="Calibri"/>
        </w:rPr>
        <w:t xml:space="preserve"> Bridport DT6 5JA, Install additional third wire to approximately 1150m section of existing line. </w:t>
      </w:r>
      <w:r>
        <w:rPr>
          <w:rFonts w:ascii="Calibri" w:hAnsi="Calibri" w:cs="Calibri"/>
        </w:rPr>
        <w:t>The Acting Clerk confirmed that the application had been approved by Dorset Council.</w:t>
      </w:r>
    </w:p>
    <w:p w14:paraId="3C10BBBC" w14:textId="1E3C1A1E" w:rsidR="00A64AB0" w:rsidRDefault="00A64AB0" w:rsidP="00A64AB0">
      <w:pPr>
        <w:pStyle w:val="ListParagraph"/>
        <w:numPr>
          <w:ilvl w:val="1"/>
          <w:numId w:val="17"/>
        </w:numPr>
        <w:spacing w:after="0"/>
        <w:ind w:left="1145" w:hanging="425"/>
        <w:rPr>
          <w:rFonts w:ascii="Calibri" w:hAnsi="Calibri" w:cs="Calibri"/>
        </w:rPr>
      </w:pPr>
      <w:r w:rsidRPr="00EB2753">
        <w:rPr>
          <w:rFonts w:ascii="Calibri" w:hAnsi="Calibri" w:cs="Calibri"/>
        </w:rPr>
        <w:t xml:space="preserve">P/HOU/2025/06635, 2 Silverdale B3162 From </w:t>
      </w:r>
      <w:proofErr w:type="spellStart"/>
      <w:r w:rsidRPr="00EB2753">
        <w:rPr>
          <w:rFonts w:ascii="Calibri" w:hAnsi="Calibri" w:cs="Calibri"/>
        </w:rPr>
        <w:t>Furleigh</w:t>
      </w:r>
      <w:proofErr w:type="spellEnd"/>
      <w:r w:rsidRPr="00EB2753">
        <w:rPr>
          <w:rFonts w:ascii="Calibri" w:hAnsi="Calibri" w:cs="Calibri"/>
        </w:rPr>
        <w:t xml:space="preserve"> Cross </w:t>
      </w:r>
      <w:proofErr w:type="gramStart"/>
      <w:r w:rsidRPr="00EB2753">
        <w:rPr>
          <w:rFonts w:ascii="Calibri" w:hAnsi="Calibri" w:cs="Calibri"/>
        </w:rPr>
        <w:t>To</w:t>
      </w:r>
      <w:proofErr w:type="gramEnd"/>
      <w:r w:rsidRPr="00EB2753">
        <w:rPr>
          <w:rFonts w:ascii="Calibri" w:hAnsi="Calibri" w:cs="Calibri"/>
        </w:rPr>
        <w:t xml:space="preserve"> Junction </w:t>
      </w:r>
      <w:proofErr w:type="spellStart"/>
      <w:r w:rsidRPr="00EB2753">
        <w:rPr>
          <w:rFonts w:ascii="Calibri" w:hAnsi="Calibri" w:cs="Calibri"/>
        </w:rPr>
        <w:t>Whithay</w:t>
      </w:r>
      <w:proofErr w:type="spellEnd"/>
      <w:r w:rsidRPr="00EB2753">
        <w:rPr>
          <w:rFonts w:ascii="Calibri" w:hAnsi="Calibri" w:cs="Calibri"/>
        </w:rPr>
        <w:t xml:space="preserve"> Lane </w:t>
      </w:r>
      <w:proofErr w:type="spellStart"/>
      <w:r w:rsidRPr="00EB2753">
        <w:rPr>
          <w:rFonts w:ascii="Calibri" w:hAnsi="Calibri" w:cs="Calibri"/>
        </w:rPr>
        <w:t>Salwayash</w:t>
      </w:r>
      <w:proofErr w:type="spellEnd"/>
      <w:r w:rsidRPr="00EB2753">
        <w:rPr>
          <w:rFonts w:ascii="Calibri" w:hAnsi="Calibri" w:cs="Calibri"/>
        </w:rPr>
        <w:t xml:space="preserve"> DT6 5JE</w:t>
      </w:r>
      <w:r>
        <w:rPr>
          <w:rFonts w:ascii="Calibri" w:hAnsi="Calibri" w:cs="Calibri"/>
        </w:rPr>
        <w:t>.</w:t>
      </w:r>
      <w:r w:rsidRPr="00EB2753">
        <w:rPr>
          <w:rFonts w:ascii="Calibri" w:hAnsi="Calibri" w:cs="Calibri"/>
        </w:rPr>
        <w:t xml:space="preserve"> Demolish existing extension and detached garage and erect two-storey side extension</w:t>
      </w:r>
      <w:r>
        <w:rPr>
          <w:rFonts w:ascii="Calibri" w:hAnsi="Calibri" w:cs="Calibri"/>
        </w:rPr>
        <w:t>.</w:t>
      </w:r>
    </w:p>
    <w:p w14:paraId="15DCC5DC" w14:textId="62F2698C" w:rsidR="004E260D" w:rsidRPr="00745B2F" w:rsidRDefault="00A64AB0" w:rsidP="00745B2F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Councillors supported items 10a and b and they had been submitted to DC planning. </w:t>
      </w:r>
      <w:r w:rsidR="00E13FA4">
        <w:rPr>
          <w:rFonts w:ascii="Calibri" w:hAnsi="Calibri" w:cs="Calibri"/>
        </w:rPr>
        <w:br/>
        <w:t xml:space="preserve">c.     </w:t>
      </w:r>
      <w:r w:rsidRPr="00E13FA4">
        <w:rPr>
          <w:rFonts w:ascii="Calibri" w:hAnsi="Calibri" w:cs="Calibri"/>
        </w:rPr>
        <w:t>Updates on Parnham Park Planning Application – Housing Development and Listed Buildings Consent</w:t>
      </w:r>
      <w:r w:rsidR="00E13FA4" w:rsidRPr="00E13FA4">
        <w:rPr>
          <w:rFonts w:ascii="Calibri" w:hAnsi="Calibri" w:cs="Calibri"/>
        </w:rPr>
        <w:br/>
      </w:r>
      <w:r w:rsidRPr="00E13FA4">
        <w:rPr>
          <w:rFonts w:ascii="Calibri" w:hAnsi="Calibri" w:cs="Calibri"/>
        </w:rPr>
        <w:t xml:space="preserve">Discussed under item 3.  </w:t>
      </w:r>
    </w:p>
    <w:p w14:paraId="2D7445CA" w14:textId="6985041F" w:rsidR="00272E75" w:rsidRDefault="00E13F9C" w:rsidP="00EE1AC9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spacing w:val="-2"/>
        </w:rPr>
      </w:pPr>
      <w:r>
        <w:rPr>
          <w:rFonts w:ascii="Calibri" w:hAnsi="Calibri" w:cs="Calibri"/>
          <w:b/>
          <w:bCs/>
          <w:spacing w:val="-2"/>
        </w:rPr>
        <w:t xml:space="preserve">11. </w:t>
      </w:r>
      <w:r w:rsidR="00745B2F">
        <w:rPr>
          <w:rFonts w:ascii="Calibri" w:hAnsi="Calibri" w:cs="Calibri"/>
          <w:b/>
          <w:bCs/>
          <w:spacing w:val="-2"/>
        </w:rPr>
        <w:t>NOTICEBOARDS</w:t>
      </w:r>
    </w:p>
    <w:p w14:paraId="70E60C31" w14:textId="14E9103A" w:rsidR="00216A52" w:rsidRPr="00E04137" w:rsidRDefault="00E04137" w:rsidP="0026292E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spacing w:val="-2"/>
        </w:rPr>
      </w:pPr>
      <w:r w:rsidRPr="00E04137">
        <w:rPr>
          <w:rFonts w:ascii="Calibri" w:hAnsi="Calibri" w:cs="Calibri"/>
          <w:spacing w:val="-2"/>
        </w:rPr>
        <w:t>The Acting Clerk requested volunteers from within the Council to take responsibility for updating Parish noticeboards.</w:t>
      </w:r>
      <w:r>
        <w:rPr>
          <w:rFonts w:ascii="Calibri" w:hAnsi="Calibri" w:cs="Calibri"/>
          <w:spacing w:val="-2"/>
        </w:rPr>
        <w:t xml:space="preserve"> Cllr Roberts would take on the Salway Ash board, Cllr King the Netherbury one and the board at </w:t>
      </w:r>
      <w:proofErr w:type="spellStart"/>
      <w:r>
        <w:rPr>
          <w:rFonts w:ascii="Calibri" w:hAnsi="Calibri" w:cs="Calibri"/>
          <w:spacing w:val="-2"/>
        </w:rPr>
        <w:t>Melplash</w:t>
      </w:r>
      <w:proofErr w:type="spellEnd"/>
      <w:r>
        <w:rPr>
          <w:rFonts w:ascii="Calibri" w:hAnsi="Calibri" w:cs="Calibri"/>
          <w:spacing w:val="-2"/>
        </w:rPr>
        <w:t xml:space="preserve"> would be looked after by Cllr David.</w:t>
      </w:r>
    </w:p>
    <w:p w14:paraId="61D4350B" w14:textId="77777777" w:rsidR="00272E75" w:rsidRDefault="00272E75" w:rsidP="0026292E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b/>
          <w:bCs/>
          <w:spacing w:val="-2"/>
        </w:rPr>
      </w:pPr>
    </w:p>
    <w:p w14:paraId="3A581EEE" w14:textId="2D434571" w:rsidR="00E13F9C" w:rsidRDefault="00E13F9C" w:rsidP="0026292E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b/>
          <w:bCs/>
          <w:spacing w:val="-2"/>
        </w:rPr>
      </w:pPr>
      <w:r>
        <w:rPr>
          <w:rFonts w:ascii="Calibri" w:hAnsi="Calibri" w:cs="Calibri"/>
          <w:b/>
          <w:bCs/>
          <w:spacing w:val="-2"/>
        </w:rPr>
        <w:t xml:space="preserve">12. </w:t>
      </w:r>
      <w:r w:rsidR="00E45B43">
        <w:rPr>
          <w:rFonts w:ascii="Calibri" w:hAnsi="Calibri" w:cs="Calibri"/>
          <w:b/>
          <w:bCs/>
          <w:spacing w:val="-2"/>
        </w:rPr>
        <w:t>BUCKINGHAM PALACE GARDEN PARTY INVITES</w:t>
      </w:r>
    </w:p>
    <w:p w14:paraId="0AC9E72C" w14:textId="6707C5B7" w:rsidR="00E45B43" w:rsidRPr="00E45B43" w:rsidRDefault="00E45B43" w:rsidP="0026292E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spacing w:val="-2"/>
        </w:rPr>
      </w:pPr>
      <w:r w:rsidRPr="00E45B43">
        <w:rPr>
          <w:rFonts w:ascii="Calibri" w:hAnsi="Calibri" w:cs="Calibri"/>
          <w:spacing w:val="-2"/>
        </w:rPr>
        <w:t>The Council discussed</w:t>
      </w:r>
      <w:r>
        <w:rPr>
          <w:rFonts w:ascii="Calibri" w:hAnsi="Calibri" w:cs="Calibri"/>
          <w:spacing w:val="-2"/>
        </w:rPr>
        <w:t xml:space="preserve"> nominations from within the community to be nominated to enter the ballot for places at the May garden party.</w:t>
      </w:r>
    </w:p>
    <w:p w14:paraId="180E99D5" w14:textId="77777777" w:rsidR="00AD4B92" w:rsidRDefault="00AD4B92" w:rsidP="0026292E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b/>
          <w:bCs/>
          <w:spacing w:val="-2"/>
        </w:rPr>
      </w:pPr>
    </w:p>
    <w:p w14:paraId="13DEABF9" w14:textId="2C6F51AE" w:rsidR="00272E75" w:rsidRDefault="00E5345B" w:rsidP="001718C3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b/>
          <w:bCs/>
          <w:spacing w:val="-2"/>
        </w:rPr>
      </w:pPr>
      <w:r>
        <w:rPr>
          <w:rFonts w:ascii="Calibri" w:hAnsi="Calibri" w:cs="Calibri"/>
          <w:b/>
          <w:bCs/>
          <w:spacing w:val="-2"/>
        </w:rPr>
        <w:t xml:space="preserve">13. </w:t>
      </w:r>
      <w:r w:rsidR="001718C3">
        <w:rPr>
          <w:rFonts w:ascii="Calibri" w:hAnsi="Calibri" w:cs="Calibri"/>
          <w:b/>
          <w:bCs/>
          <w:spacing w:val="-2"/>
        </w:rPr>
        <w:t>AGENDA ITEMS FOR NEXT MEETING</w:t>
      </w:r>
    </w:p>
    <w:p w14:paraId="5D05EE61" w14:textId="575EAD6F" w:rsidR="001718C3" w:rsidRPr="001718C3" w:rsidRDefault="001718C3" w:rsidP="001718C3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spacing w:val="-2"/>
        </w:rPr>
      </w:pPr>
      <w:r w:rsidRPr="001718C3">
        <w:rPr>
          <w:rFonts w:ascii="Calibri" w:hAnsi="Calibri" w:cs="Calibri"/>
          <w:spacing w:val="-2"/>
        </w:rPr>
        <w:t>Parking and emergency vehicle access</w:t>
      </w:r>
      <w:r w:rsidR="000D0C3D">
        <w:rPr>
          <w:rFonts w:ascii="Calibri" w:hAnsi="Calibri" w:cs="Calibri"/>
          <w:spacing w:val="-2"/>
        </w:rPr>
        <w:t xml:space="preserve"> in Netherbury</w:t>
      </w:r>
      <w:r w:rsidR="004E381A">
        <w:rPr>
          <w:rFonts w:ascii="Calibri" w:hAnsi="Calibri" w:cs="Calibri"/>
          <w:spacing w:val="-2"/>
        </w:rPr>
        <w:t>; Neighbourhood Watch</w:t>
      </w:r>
    </w:p>
    <w:p w14:paraId="5FD03E57" w14:textId="77777777" w:rsidR="001718C3" w:rsidRPr="001718C3" w:rsidRDefault="001718C3" w:rsidP="001718C3">
      <w:pPr>
        <w:tabs>
          <w:tab w:val="left" w:pos="820"/>
        </w:tabs>
        <w:spacing w:after="0"/>
        <w:ind w:left="720" w:right="-472"/>
        <w:jc w:val="both"/>
        <w:rPr>
          <w:rFonts w:ascii="Calibri" w:hAnsi="Calibri" w:cs="Calibri"/>
          <w:b/>
          <w:bCs/>
          <w:spacing w:val="-2"/>
        </w:rPr>
      </w:pPr>
    </w:p>
    <w:p w14:paraId="341C79BF" w14:textId="359FB543" w:rsidR="005E40EB" w:rsidRDefault="005E40EB" w:rsidP="00A85FDA">
      <w:pPr>
        <w:pStyle w:val="ListParagraph"/>
        <w:tabs>
          <w:tab w:val="left" w:pos="0"/>
        </w:tabs>
        <w:ind w:left="2421" w:hanging="1701"/>
        <w:rPr>
          <w:rFonts w:ascii="Calibri" w:hAnsi="Calibri" w:cs="Calibri"/>
        </w:rPr>
      </w:pPr>
      <w:r w:rsidRPr="005E40EB">
        <w:rPr>
          <w:rFonts w:ascii="Calibri" w:hAnsi="Calibri" w:cs="Calibri"/>
        </w:rPr>
        <w:t xml:space="preserve">The next </w:t>
      </w:r>
      <w:r w:rsidR="00594489">
        <w:rPr>
          <w:rFonts w:ascii="Calibri" w:hAnsi="Calibri" w:cs="Calibri"/>
        </w:rPr>
        <w:t>Annual Meeting of Council</w:t>
      </w:r>
      <w:r w:rsidR="00A85FDA">
        <w:rPr>
          <w:rFonts w:ascii="Calibri" w:hAnsi="Calibri" w:cs="Calibri"/>
        </w:rPr>
        <w:t xml:space="preserve"> (7pm)</w:t>
      </w:r>
      <w:r w:rsidR="00594489">
        <w:rPr>
          <w:rFonts w:ascii="Calibri" w:hAnsi="Calibri" w:cs="Calibri"/>
        </w:rPr>
        <w:t xml:space="preserve"> and </w:t>
      </w:r>
      <w:r w:rsidR="00A85FDA">
        <w:rPr>
          <w:rFonts w:ascii="Calibri" w:hAnsi="Calibri" w:cs="Calibri"/>
        </w:rPr>
        <w:t xml:space="preserve">Annual Parish Council </w:t>
      </w:r>
      <w:r w:rsidRPr="005E40EB">
        <w:rPr>
          <w:rFonts w:ascii="Calibri" w:hAnsi="Calibri" w:cs="Calibri"/>
        </w:rPr>
        <w:t>meeting</w:t>
      </w:r>
      <w:r w:rsidR="00A85FDA">
        <w:rPr>
          <w:rFonts w:ascii="Calibri" w:hAnsi="Calibri" w:cs="Calibri"/>
        </w:rPr>
        <w:t xml:space="preserve"> (7.30pm)</w:t>
      </w:r>
      <w:r w:rsidRPr="005E40EB">
        <w:rPr>
          <w:rFonts w:ascii="Calibri" w:hAnsi="Calibri" w:cs="Calibri"/>
        </w:rPr>
        <w:t xml:space="preserve"> will be held on </w:t>
      </w:r>
      <w:r w:rsidR="004A10C0">
        <w:rPr>
          <w:rFonts w:ascii="Calibri" w:hAnsi="Calibri" w:cs="Calibri"/>
        </w:rPr>
        <w:t>24 March</w:t>
      </w:r>
      <w:r w:rsidRPr="005E40EB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6</w:t>
      </w:r>
      <w:r w:rsidRPr="005E40EB">
        <w:rPr>
          <w:rFonts w:ascii="Calibri" w:hAnsi="Calibri" w:cs="Calibri"/>
        </w:rPr>
        <w:t>.</w:t>
      </w:r>
      <w:r w:rsidR="004E381A">
        <w:rPr>
          <w:rFonts w:ascii="Calibri" w:hAnsi="Calibri" w:cs="Calibri"/>
        </w:rPr>
        <w:t xml:space="preserve"> Salway Ash Hall</w:t>
      </w:r>
    </w:p>
    <w:p w14:paraId="227198CE" w14:textId="77777777" w:rsidR="00A85FDA" w:rsidRPr="00A85FDA" w:rsidRDefault="00A85FDA" w:rsidP="00A85FDA">
      <w:pPr>
        <w:pStyle w:val="ListParagraph"/>
        <w:tabs>
          <w:tab w:val="left" w:pos="0"/>
        </w:tabs>
        <w:ind w:left="2421" w:hanging="1701"/>
        <w:rPr>
          <w:rFonts w:ascii="Calibri" w:hAnsi="Calibri" w:cs="Calibri"/>
        </w:rPr>
      </w:pPr>
    </w:p>
    <w:p w14:paraId="437754E6" w14:textId="45795C3F" w:rsidR="005E40EB" w:rsidRDefault="005E40EB" w:rsidP="0026292E">
      <w:pPr>
        <w:pStyle w:val="ListParagraph"/>
        <w:spacing w:after="0" w:line="240" w:lineRule="auto"/>
        <w:ind w:left="1287" w:hanging="567"/>
        <w:rPr>
          <w:rFonts w:ascii="Calibri" w:hAnsi="Calibri" w:cs="Calibri"/>
        </w:rPr>
      </w:pPr>
      <w:r w:rsidRPr="00420621">
        <w:rPr>
          <w:rFonts w:ascii="Calibri" w:hAnsi="Calibri" w:cs="Calibri"/>
        </w:rPr>
        <w:t>The meeting closed at</w:t>
      </w:r>
      <w:r>
        <w:rPr>
          <w:rFonts w:ascii="Calibri" w:hAnsi="Calibri" w:cs="Calibri"/>
        </w:rPr>
        <w:t xml:space="preserve"> </w:t>
      </w:r>
      <w:r w:rsidR="004A10C0">
        <w:rPr>
          <w:rFonts w:ascii="Calibri" w:hAnsi="Calibri" w:cs="Calibri"/>
        </w:rPr>
        <w:t>9.30</w:t>
      </w:r>
      <w:r>
        <w:rPr>
          <w:rFonts w:ascii="Calibri" w:hAnsi="Calibri" w:cs="Calibri"/>
        </w:rPr>
        <w:t>pm</w:t>
      </w:r>
    </w:p>
    <w:p w14:paraId="6A611A4A" w14:textId="5A807B03" w:rsidR="008F6824" w:rsidRPr="00712285" w:rsidRDefault="008F6824" w:rsidP="0026292E">
      <w:pPr>
        <w:autoSpaceDE w:val="0"/>
        <w:autoSpaceDN w:val="0"/>
        <w:adjustRightInd w:val="0"/>
        <w:spacing w:after="0"/>
        <w:ind w:left="720" w:right="-472"/>
        <w:jc w:val="both"/>
        <w:rPr>
          <w:rFonts w:ascii="Calibri" w:hAnsi="Calibri" w:cs="Calibri"/>
          <w:bCs/>
        </w:rPr>
      </w:pPr>
    </w:p>
    <w:p w14:paraId="246A70D2" w14:textId="5C693708" w:rsidR="00D52919" w:rsidRPr="00712285" w:rsidRDefault="00D52919" w:rsidP="00712285">
      <w:pPr>
        <w:spacing w:after="0" w:line="240" w:lineRule="auto"/>
        <w:ind w:left="-567" w:right="-472"/>
        <w:rPr>
          <w:rFonts w:ascii="Calibri" w:hAnsi="Calibri" w:cs="Calibri"/>
        </w:rPr>
      </w:pPr>
    </w:p>
    <w:sectPr w:rsidR="00D52919" w:rsidRPr="00712285" w:rsidSect="0026292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C132" w14:textId="77777777" w:rsidR="00904090" w:rsidRDefault="00904090" w:rsidP="001A5C8A">
      <w:pPr>
        <w:spacing w:after="0" w:line="240" w:lineRule="auto"/>
      </w:pPr>
      <w:r>
        <w:separator/>
      </w:r>
    </w:p>
  </w:endnote>
  <w:endnote w:type="continuationSeparator" w:id="0">
    <w:p w14:paraId="7522DC86" w14:textId="77777777" w:rsidR="00904090" w:rsidRDefault="00904090" w:rsidP="001A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365832"/>
      <w:docPartObj>
        <w:docPartGallery w:val="Page Numbers (Bottom of Page)"/>
        <w:docPartUnique/>
      </w:docPartObj>
    </w:sdtPr>
    <w:sdtContent>
      <w:p w14:paraId="2D04A1B5" w14:textId="5964B1BE" w:rsidR="00C1786F" w:rsidRDefault="00C1786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369D3" w14:textId="6C3AE972" w:rsidR="001A5C8A" w:rsidRDefault="001A5C8A" w:rsidP="0035407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1F5E" w14:textId="77777777" w:rsidR="00904090" w:rsidRDefault="00904090" w:rsidP="001A5C8A">
      <w:pPr>
        <w:spacing w:after="0" w:line="240" w:lineRule="auto"/>
      </w:pPr>
      <w:r>
        <w:separator/>
      </w:r>
    </w:p>
  </w:footnote>
  <w:footnote w:type="continuationSeparator" w:id="0">
    <w:p w14:paraId="54260DE0" w14:textId="77777777" w:rsidR="00904090" w:rsidRDefault="00904090" w:rsidP="001A5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620"/>
    <w:multiLevelType w:val="hybridMultilevel"/>
    <w:tmpl w:val="0CF68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3800"/>
    <w:multiLevelType w:val="multilevel"/>
    <w:tmpl w:val="1C4E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D5160A"/>
    <w:multiLevelType w:val="multilevel"/>
    <w:tmpl w:val="9FB45F98"/>
    <w:styleLink w:val="CurrentList1"/>
    <w:lvl w:ilvl="0">
      <w:start w:val="1"/>
      <w:numFmt w:val="decimal"/>
      <w:lvlText w:val="%1."/>
      <w:lvlJc w:val="left"/>
      <w:pPr>
        <w:ind w:left="820" w:hanging="7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276" w:hanging="425"/>
      </w:pPr>
      <w:rPr>
        <w:rFonts w:asciiTheme="minorHAnsi" w:eastAsiaTheme="minorHAnsi" w:hAnsiTheme="minorHAnsi" w:cstheme="minorBid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900" w:hanging="6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240" w:hanging="6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00" w:hanging="6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7" w:hanging="6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95" w:hanging="6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93" w:hanging="6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90" w:hanging="668"/>
      </w:pPr>
      <w:rPr>
        <w:rFonts w:hint="default"/>
        <w:lang w:val="en-US" w:eastAsia="en-US" w:bidi="ar-SA"/>
      </w:rPr>
    </w:lvl>
  </w:abstractNum>
  <w:abstractNum w:abstractNumId="3" w15:restartNumberingAfterBreak="0">
    <w:nsid w:val="22746951"/>
    <w:multiLevelType w:val="multilevel"/>
    <w:tmpl w:val="1D188C1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A0B96"/>
    <w:multiLevelType w:val="multilevel"/>
    <w:tmpl w:val="6F0A42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1242A4"/>
    <w:multiLevelType w:val="multilevel"/>
    <w:tmpl w:val="AD30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0C25C9"/>
    <w:multiLevelType w:val="hybridMultilevel"/>
    <w:tmpl w:val="D29EB0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4B65"/>
    <w:multiLevelType w:val="multilevel"/>
    <w:tmpl w:val="36A2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D6786"/>
    <w:multiLevelType w:val="hybridMultilevel"/>
    <w:tmpl w:val="A13862B2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5E785B"/>
    <w:multiLevelType w:val="multilevel"/>
    <w:tmpl w:val="3990A3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B3EC1"/>
    <w:multiLevelType w:val="hybridMultilevel"/>
    <w:tmpl w:val="ECA2BAB2"/>
    <w:lvl w:ilvl="0" w:tplc="D026DD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92F98"/>
    <w:multiLevelType w:val="multilevel"/>
    <w:tmpl w:val="2B2A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791F03"/>
    <w:multiLevelType w:val="hybridMultilevel"/>
    <w:tmpl w:val="D0003C0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6CF3995"/>
    <w:multiLevelType w:val="multilevel"/>
    <w:tmpl w:val="7A7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B0235"/>
    <w:multiLevelType w:val="hybridMultilevel"/>
    <w:tmpl w:val="A7BA2F3E"/>
    <w:lvl w:ilvl="0" w:tplc="08090019">
      <w:start w:val="1"/>
      <w:numFmt w:val="lowerLetter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A7247BA"/>
    <w:multiLevelType w:val="multilevel"/>
    <w:tmpl w:val="F6EA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EA01EF"/>
    <w:multiLevelType w:val="multilevel"/>
    <w:tmpl w:val="B886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6C57BF"/>
    <w:multiLevelType w:val="multilevel"/>
    <w:tmpl w:val="EAF0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541810"/>
    <w:multiLevelType w:val="multilevel"/>
    <w:tmpl w:val="A1D6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C21956"/>
    <w:multiLevelType w:val="multilevel"/>
    <w:tmpl w:val="81FC0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A03F4"/>
    <w:multiLevelType w:val="multilevel"/>
    <w:tmpl w:val="D29EB0AE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379BA"/>
    <w:multiLevelType w:val="hybridMultilevel"/>
    <w:tmpl w:val="6B342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A708F"/>
    <w:multiLevelType w:val="multilevel"/>
    <w:tmpl w:val="F33A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703AF7"/>
    <w:multiLevelType w:val="multilevel"/>
    <w:tmpl w:val="92C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6A1BA8"/>
    <w:multiLevelType w:val="multilevel"/>
    <w:tmpl w:val="812C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611676"/>
    <w:multiLevelType w:val="hybridMultilevel"/>
    <w:tmpl w:val="D9FAE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47A08"/>
    <w:multiLevelType w:val="multilevel"/>
    <w:tmpl w:val="C5E0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6D042D"/>
    <w:multiLevelType w:val="multilevel"/>
    <w:tmpl w:val="E9FC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7011745">
    <w:abstractNumId w:val="2"/>
  </w:num>
  <w:num w:numId="2" w16cid:durableId="1716084326">
    <w:abstractNumId w:val="12"/>
  </w:num>
  <w:num w:numId="3" w16cid:durableId="1274241465">
    <w:abstractNumId w:val="10"/>
  </w:num>
  <w:num w:numId="4" w16cid:durableId="1324622158">
    <w:abstractNumId w:val="6"/>
  </w:num>
  <w:num w:numId="5" w16cid:durableId="1708411589">
    <w:abstractNumId w:val="20"/>
  </w:num>
  <w:num w:numId="6" w16cid:durableId="756169797">
    <w:abstractNumId w:val="25"/>
  </w:num>
  <w:num w:numId="7" w16cid:durableId="549537602">
    <w:abstractNumId w:val="13"/>
  </w:num>
  <w:num w:numId="8" w16cid:durableId="639962576">
    <w:abstractNumId w:val="26"/>
  </w:num>
  <w:num w:numId="9" w16cid:durableId="1943761834">
    <w:abstractNumId w:val="0"/>
  </w:num>
  <w:num w:numId="10" w16cid:durableId="1168790154">
    <w:abstractNumId w:val="17"/>
  </w:num>
  <w:num w:numId="11" w16cid:durableId="2014913261">
    <w:abstractNumId w:val="7"/>
  </w:num>
  <w:num w:numId="12" w16cid:durableId="2092777397">
    <w:abstractNumId w:val="3"/>
  </w:num>
  <w:num w:numId="13" w16cid:durableId="1311131209">
    <w:abstractNumId w:val="16"/>
  </w:num>
  <w:num w:numId="14" w16cid:durableId="1209612880">
    <w:abstractNumId w:val="23"/>
  </w:num>
  <w:num w:numId="15" w16cid:durableId="1095592328">
    <w:abstractNumId w:val="14"/>
  </w:num>
  <w:num w:numId="16" w16cid:durableId="1335304438">
    <w:abstractNumId w:val="21"/>
  </w:num>
  <w:num w:numId="17" w16cid:durableId="2087142773">
    <w:abstractNumId w:val="8"/>
  </w:num>
  <w:num w:numId="18" w16cid:durableId="680854552">
    <w:abstractNumId w:val="11"/>
  </w:num>
  <w:num w:numId="19" w16cid:durableId="200557400">
    <w:abstractNumId w:val="1"/>
  </w:num>
  <w:num w:numId="20" w16cid:durableId="1948266111">
    <w:abstractNumId w:val="9"/>
  </w:num>
  <w:num w:numId="21" w16cid:durableId="982006416">
    <w:abstractNumId w:val="24"/>
  </w:num>
  <w:num w:numId="22" w16cid:durableId="1791165891">
    <w:abstractNumId w:val="19"/>
  </w:num>
  <w:num w:numId="23" w16cid:durableId="2015258084">
    <w:abstractNumId w:val="5"/>
  </w:num>
  <w:num w:numId="24" w16cid:durableId="255750646">
    <w:abstractNumId w:val="4"/>
  </w:num>
  <w:num w:numId="25" w16cid:durableId="1134328089">
    <w:abstractNumId w:val="15"/>
  </w:num>
  <w:num w:numId="26" w16cid:durableId="1987465387">
    <w:abstractNumId w:val="27"/>
  </w:num>
  <w:num w:numId="27" w16cid:durableId="897743023">
    <w:abstractNumId w:val="18"/>
  </w:num>
  <w:num w:numId="28" w16cid:durableId="158514427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34"/>
    <w:rsid w:val="000021BE"/>
    <w:rsid w:val="0000600F"/>
    <w:rsid w:val="000077D7"/>
    <w:rsid w:val="0001122E"/>
    <w:rsid w:val="000157EC"/>
    <w:rsid w:val="00016435"/>
    <w:rsid w:val="000204FF"/>
    <w:rsid w:val="000207BB"/>
    <w:rsid w:val="00021AC5"/>
    <w:rsid w:val="00022A23"/>
    <w:rsid w:val="00023CD6"/>
    <w:rsid w:val="000240D6"/>
    <w:rsid w:val="000240FC"/>
    <w:rsid w:val="00027D40"/>
    <w:rsid w:val="00031989"/>
    <w:rsid w:val="000347BE"/>
    <w:rsid w:val="00035036"/>
    <w:rsid w:val="000363B7"/>
    <w:rsid w:val="000369E8"/>
    <w:rsid w:val="00037221"/>
    <w:rsid w:val="0004095E"/>
    <w:rsid w:val="00052BA4"/>
    <w:rsid w:val="00054640"/>
    <w:rsid w:val="00055024"/>
    <w:rsid w:val="00056B3D"/>
    <w:rsid w:val="00060493"/>
    <w:rsid w:val="00060E60"/>
    <w:rsid w:val="000611DA"/>
    <w:rsid w:val="00063999"/>
    <w:rsid w:val="0006460A"/>
    <w:rsid w:val="00064EA9"/>
    <w:rsid w:val="000674B3"/>
    <w:rsid w:val="00067A89"/>
    <w:rsid w:val="00071617"/>
    <w:rsid w:val="00073413"/>
    <w:rsid w:val="00080EE9"/>
    <w:rsid w:val="00083DA4"/>
    <w:rsid w:val="0008466F"/>
    <w:rsid w:val="00084E7B"/>
    <w:rsid w:val="000850C7"/>
    <w:rsid w:val="000943A9"/>
    <w:rsid w:val="000959B5"/>
    <w:rsid w:val="00095DBF"/>
    <w:rsid w:val="00096FB4"/>
    <w:rsid w:val="00096FD6"/>
    <w:rsid w:val="000A1AEC"/>
    <w:rsid w:val="000A4CC7"/>
    <w:rsid w:val="000A5A81"/>
    <w:rsid w:val="000A6FD3"/>
    <w:rsid w:val="000B0703"/>
    <w:rsid w:val="000B195D"/>
    <w:rsid w:val="000B244C"/>
    <w:rsid w:val="000B34F9"/>
    <w:rsid w:val="000B3C2F"/>
    <w:rsid w:val="000B62E4"/>
    <w:rsid w:val="000B63AE"/>
    <w:rsid w:val="000B6F36"/>
    <w:rsid w:val="000B7146"/>
    <w:rsid w:val="000B72F4"/>
    <w:rsid w:val="000B75E8"/>
    <w:rsid w:val="000B7D35"/>
    <w:rsid w:val="000C1D6B"/>
    <w:rsid w:val="000C3248"/>
    <w:rsid w:val="000C3B9D"/>
    <w:rsid w:val="000C470A"/>
    <w:rsid w:val="000C502D"/>
    <w:rsid w:val="000D0C3D"/>
    <w:rsid w:val="000D23D5"/>
    <w:rsid w:val="000D313E"/>
    <w:rsid w:val="000D4A7C"/>
    <w:rsid w:val="000D523D"/>
    <w:rsid w:val="000D5883"/>
    <w:rsid w:val="000D5F39"/>
    <w:rsid w:val="000D6CCA"/>
    <w:rsid w:val="000E127C"/>
    <w:rsid w:val="000E1CB5"/>
    <w:rsid w:val="000E2392"/>
    <w:rsid w:val="000E30A8"/>
    <w:rsid w:val="000E628E"/>
    <w:rsid w:val="000E7E36"/>
    <w:rsid w:val="000F06B8"/>
    <w:rsid w:val="000F0EC8"/>
    <w:rsid w:val="000F4DD9"/>
    <w:rsid w:val="000F5282"/>
    <w:rsid w:val="000F7A02"/>
    <w:rsid w:val="000F7DBB"/>
    <w:rsid w:val="00104BFC"/>
    <w:rsid w:val="0011071C"/>
    <w:rsid w:val="001115D0"/>
    <w:rsid w:val="00111F5E"/>
    <w:rsid w:val="00113ABA"/>
    <w:rsid w:val="001151F4"/>
    <w:rsid w:val="00115457"/>
    <w:rsid w:val="00116570"/>
    <w:rsid w:val="00121B7A"/>
    <w:rsid w:val="001240AF"/>
    <w:rsid w:val="00125971"/>
    <w:rsid w:val="001329FD"/>
    <w:rsid w:val="00132AE6"/>
    <w:rsid w:val="00132FD5"/>
    <w:rsid w:val="00136543"/>
    <w:rsid w:val="0013666B"/>
    <w:rsid w:val="00137051"/>
    <w:rsid w:val="0014137C"/>
    <w:rsid w:val="00144B70"/>
    <w:rsid w:val="001458D8"/>
    <w:rsid w:val="00146408"/>
    <w:rsid w:val="001466CB"/>
    <w:rsid w:val="00147D08"/>
    <w:rsid w:val="00151FF3"/>
    <w:rsid w:val="001613F9"/>
    <w:rsid w:val="001632D1"/>
    <w:rsid w:val="00163428"/>
    <w:rsid w:val="00163EE8"/>
    <w:rsid w:val="00164AFC"/>
    <w:rsid w:val="00164EE8"/>
    <w:rsid w:val="0016603E"/>
    <w:rsid w:val="001668DC"/>
    <w:rsid w:val="0017062A"/>
    <w:rsid w:val="001718C3"/>
    <w:rsid w:val="00171CDE"/>
    <w:rsid w:val="001736F8"/>
    <w:rsid w:val="00174D95"/>
    <w:rsid w:val="00174FE5"/>
    <w:rsid w:val="00175777"/>
    <w:rsid w:val="001764FC"/>
    <w:rsid w:val="001778AB"/>
    <w:rsid w:val="001821BE"/>
    <w:rsid w:val="0018418B"/>
    <w:rsid w:val="00184C37"/>
    <w:rsid w:val="00184E4F"/>
    <w:rsid w:val="001854DD"/>
    <w:rsid w:val="00186A4D"/>
    <w:rsid w:val="00190C14"/>
    <w:rsid w:val="001923B3"/>
    <w:rsid w:val="00193A32"/>
    <w:rsid w:val="001A0567"/>
    <w:rsid w:val="001A1125"/>
    <w:rsid w:val="001A332A"/>
    <w:rsid w:val="001A5064"/>
    <w:rsid w:val="001A5C8A"/>
    <w:rsid w:val="001A6F0A"/>
    <w:rsid w:val="001B1032"/>
    <w:rsid w:val="001B7BE7"/>
    <w:rsid w:val="001C1191"/>
    <w:rsid w:val="001C3470"/>
    <w:rsid w:val="001C39CC"/>
    <w:rsid w:val="001C5265"/>
    <w:rsid w:val="001C69C6"/>
    <w:rsid w:val="001D3750"/>
    <w:rsid w:val="001E015B"/>
    <w:rsid w:val="001E1C1A"/>
    <w:rsid w:val="001E44A5"/>
    <w:rsid w:val="001F11A9"/>
    <w:rsid w:val="001F240A"/>
    <w:rsid w:val="001F3982"/>
    <w:rsid w:val="001F4433"/>
    <w:rsid w:val="001F4721"/>
    <w:rsid w:val="001F5C12"/>
    <w:rsid w:val="001F75E4"/>
    <w:rsid w:val="00201929"/>
    <w:rsid w:val="00202751"/>
    <w:rsid w:val="00205BCB"/>
    <w:rsid w:val="00207B9F"/>
    <w:rsid w:val="002132F8"/>
    <w:rsid w:val="00213671"/>
    <w:rsid w:val="0021437A"/>
    <w:rsid w:val="00214BD1"/>
    <w:rsid w:val="00216A52"/>
    <w:rsid w:val="00216B22"/>
    <w:rsid w:val="00217B11"/>
    <w:rsid w:val="00220351"/>
    <w:rsid w:val="00222D3F"/>
    <w:rsid w:val="00226C00"/>
    <w:rsid w:val="0023020F"/>
    <w:rsid w:val="002303BB"/>
    <w:rsid w:val="0023062E"/>
    <w:rsid w:val="00230F1B"/>
    <w:rsid w:val="00232867"/>
    <w:rsid w:val="00235288"/>
    <w:rsid w:val="002352F1"/>
    <w:rsid w:val="00235FA4"/>
    <w:rsid w:val="00236B69"/>
    <w:rsid w:val="002379BE"/>
    <w:rsid w:val="00240EB0"/>
    <w:rsid w:val="00241978"/>
    <w:rsid w:val="00241F54"/>
    <w:rsid w:val="00242AAE"/>
    <w:rsid w:val="00242EE8"/>
    <w:rsid w:val="00243980"/>
    <w:rsid w:val="00244E6C"/>
    <w:rsid w:val="00244EF0"/>
    <w:rsid w:val="002509C7"/>
    <w:rsid w:val="002553E6"/>
    <w:rsid w:val="00255A70"/>
    <w:rsid w:val="00256FF1"/>
    <w:rsid w:val="002571D2"/>
    <w:rsid w:val="002612A9"/>
    <w:rsid w:val="0026189E"/>
    <w:rsid w:val="002618D6"/>
    <w:rsid w:val="00262252"/>
    <w:rsid w:val="0026292E"/>
    <w:rsid w:val="002637DC"/>
    <w:rsid w:val="00263CB3"/>
    <w:rsid w:val="00265F6E"/>
    <w:rsid w:val="00270FB2"/>
    <w:rsid w:val="00272E75"/>
    <w:rsid w:val="0027617B"/>
    <w:rsid w:val="00276E09"/>
    <w:rsid w:val="00277309"/>
    <w:rsid w:val="002778E3"/>
    <w:rsid w:val="002803BF"/>
    <w:rsid w:val="0028306A"/>
    <w:rsid w:val="0028474A"/>
    <w:rsid w:val="00285EB9"/>
    <w:rsid w:val="00286261"/>
    <w:rsid w:val="00287595"/>
    <w:rsid w:val="00287C9D"/>
    <w:rsid w:val="002900F3"/>
    <w:rsid w:val="0029231D"/>
    <w:rsid w:val="00292B02"/>
    <w:rsid w:val="0029398A"/>
    <w:rsid w:val="00293DA6"/>
    <w:rsid w:val="00296E85"/>
    <w:rsid w:val="002A5E0D"/>
    <w:rsid w:val="002A5E6B"/>
    <w:rsid w:val="002A701F"/>
    <w:rsid w:val="002B2423"/>
    <w:rsid w:val="002B35E7"/>
    <w:rsid w:val="002B59E4"/>
    <w:rsid w:val="002B5AC8"/>
    <w:rsid w:val="002B62B7"/>
    <w:rsid w:val="002C2D44"/>
    <w:rsid w:val="002C5334"/>
    <w:rsid w:val="002C58A8"/>
    <w:rsid w:val="002C60BB"/>
    <w:rsid w:val="002D0020"/>
    <w:rsid w:val="002D202F"/>
    <w:rsid w:val="002D2C97"/>
    <w:rsid w:val="002D3B86"/>
    <w:rsid w:val="002D691F"/>
    <w:rsid w:val="002E0C60"/>
    <w:rsid w:val="002E0F28"/>
    <w:rsid w:val="002E384F"/>
    <w:rsid w:val="002E44D4"/>
    <w:rsid w:val="002E5F1B"/>
    <w:rsid w:val="002F002F"/>
    <w:rsid w:val="002F06A3"/>
    <w:rsid w:val="002F30E1"/>
    <w:rsid w:val="002F3585"/>
    <w:rsid w:val="002F5F8D"/>
    <w:rsid w:val="00300F5D"/>
    <w:rsid w:val="003017E8"/>
    <w:rsid w:val="0030420A"/>
    <w:rsid w:val="003048A9"/>
    <w:rsid w:val="00306CF3"/>
    <w:rsid w:val="003078EE"/>
    <w:rsid w:val="00311391"/>
    <w:rsid w:val="003115CC"/>
    <w:rsid w:val="00312F2A"/>
    <w:rsid w:val="0031313A"/>
    <w:rsid w:val="003138F4"/>
    <w:rsid w:val="003139D4"/>
    <w:rsid w:val="00313C58"/>
    <w:rsid w:val="003147CA"/>
    <w:rsid w:val="0031538C"/>
    <w:rsid w:val="00317F37"/>
    <w:rsid w:val="003221A8"/>
    <w:rsid w:val="003223B1"/>
    <w:rsid w:val="003226E3"/>
    <w:rsid w:val="003235DB"/>
    <w:rsid w:val="00323B89"/>
    <w:rsid w:val="003258A1"/>
    <w:rsid w:val="003272F8"/>
    <w:rsid w:val="00327FB0"/>
    <w:rsid w:val="00332DC1"/>
    <w:rsid w:val="00335218"/>
    <w:rsid w:val="00336B06"/>
    <w:rsid w:val="00336C9A"/>
    <w:rsid w:val="003375C1"/>
    <w:rsid w:val="0034067B"/>
    <w:rsid w:val="00343FAC"/>
    <w:rsid w:val="00344B02"/>
    <w:rsid w:val="00345C0D"/>
    <w:rsid w:val="00347F62"/>
    <w:rsid w:val="003500B1"/>
    <w:rsid w:val="00353B24"/>
    <w:rsid w:val="00354072"/>
    <w:rsid w:val="003576E3"/>
    <w:rsid w:val="00357AB7"/>
    <w:rsid w:val="00364841"/>
    <w:rsid w:val="00364E48"/>
    <w:rsid w:val="00366865"/>
    <w:rsid w:val="00367B0F"/>
    <w:rsid w:val="00371594"/>
    <w:rsid w:val="003722CC"/>
    <w:rsid w:val="00373B6E"/>
    <w:rsid w:val="00374EC3"/>
    <w:rsid w:val="003754F0"/>
    <w:rsid w:val="0038016B"/>
    <w:rsid w:val="00380F91"/>
    <w:rsid w:val="0038470A"/>
    <w:rsid w:val="00385416"/>
    <w:rsid w:val="00385ADE"/>
    <w:rsid w:val="00386633"/>
    <w:rsid w:val="00390A02"/>
    <w:rsid w:val="0039568A"/>
    <w:rsid w:val="003A1C69"/>
    <w:rsid w:val="003A321A"/>
    <w:rsid w:val="003A7A1A"/>
    <w:rsid w:val="003B0DD2"/>
    <w:rsid w:val="003B5623"/>
    <w:rsid w:val="003B58EB"/>
    <w:rsid w:val="003C1061"/>
    <w:rsid w:val="003C2BC4"/>
    <w:rsid w:val="003C66E8"/>
    <w:rsid w:val="003C6993"/>
    <w:rsid w:val="003D6A6F"/>
    <w:rsid w:val="003D7A02"/>
    <w:rsid w:val="003E24A4"/>
    <w:rsid w:val="003E2568"/>
    <w:rsid w:val="003E2617"/>
    <w:rsid w:val="003E2828"/>
    <w:rsid w:val="003E30A4"/>
    <w:rsid w:val="003E72E4"/>
    <w:rsid w:val="003E7909"/>
    <w:rsid w:val="003F1899"/>
    <w:rsid w:val="003F497E"/>
    <w:rsid w:val="003F54CE"/>
    <w:rsid w:val="003F6899"/>
    <w:rsid w:val="003F7129"/>
    <w:rsid w:val="0040005C"/>
    <w:rsid w:val="0040134E"/>
    <w:rsid w:val="00401420"/>
    <w:rsid w:val="00401C83"/>
    <w:rsid w:val="004052DA"/>
    <w:rsid w:val="004053B3"/>
    <w:rsid w:val="00407FB0"/>
    <w:rsid w:val="0041000B"/>
    <w:rsid w:val="004101C9"/>
    <w:rsid w:val="004165C0"/>
    <w:rsid w:val="004171D6"/>
    <w:rsid w:val="00417FD5"/>
    <w:rsid w:val="00420621"/>
    <w:rsid w:val="00422B9C"/>
    <w:rsid w:val="004276E8"/>
    <w:rsid w:val="00431414"/>
    <w:rsid w:val="00431FE6"/>
    <w:rsid w:val="004345B5"/>
    <w:rsid w:val="00440A60"/>
    <w:rsid w:val="00443183"/>
    <w:rsid w:val="00444D57"/>
    <w:rsid w:val="0044607F"/>
    <w:rsid w:val="00452484"/>
    <w:rsid w:val="00454F7C"/>
    <w:rsid w:val="00455D60"/>
    <w:rsid w:val="00456A1C"/>
    <w:rsid w:val="0046006F"/>
    <w:rsid w:val="004660B4"/>
    <w:rsid w:val="00467F37"/>
    <w:rsid w:val="00472CF6"/>
    <w:rsid w:val="004740AA"/>
    <w:rsid w:val="00476DC6"/>
    <w:rsid w:val="00484AD0"/>
    <w:rsid w:val="00484ED4"/>
    <w:rsid w:val="00485C63"/>
    <w:rsid w:val="00485F60"/>
    <w:rsid w:val="004870BA"/>
    <w:rsid w:val="00487521"/>
    <w:rsid w:val="00487E37"/>
    <w:rsid w:val="00492DA4"/>
    <w:rsid w:val="00493A44"/>
    <w:rsid w:val="004958A5"/>
    <w:rsid w:val="004A10C0"/>
    <w:rsid w:val="004A23B8"/>
    <w:rsid w:val="004A24CB"/>
    <w:rsid w:val="004A39B0"/>
    <w:rsid w:val="004A482B"/>
    <w:rsid w:val="004A48C0"/>
    <w:rsid w:val="004A6275"/>
    <w:rsid w:val="004A730A"/>
    <w:rsid w:val="004B3289"/>
    <w:rsid w:val="004B3DB8"/>
    <w:rsid w:val="004B4B70"/>
    <w:rsid w:val="004B4F86"/>
    <w:rsid w:val="004B5493"/>
    <w:rsid w:val="004B6FD5"/>
    <w:rsid w:val="004C1B7D"/>
    <w:rsid w:val="004C66D0"/>
    <w:rsid w:val="004C7E69"/>
    <w:rsid w:val="004E1A3F"/>
    <w:rsid w:val="004E260D"/>
    <w:rsid w:val="004E28F1"/>
    <w:rsid w:val="004E2B25"/>
    <w:rsid w:val="004E381A"/>
    <w:rsid w:val="004E4743"/>
    <w:rsid w:val="004E5F6F"/>
    <w:rsid w:val="004F022E"/>
    <w:rsid w:val="004F3CE3"/>
    <w:rsid w:val="004F5BC1"/>
    <w:rsid w:val="004F6757"/>
    <w:rsid w:val="004F6B8D"/>
    <w:rsid w:val="005009F4"/>
    <w:rsid w:val="00500A20"/>
    <w:rsid w:val="00501533"/>
    <w:rsid w:val="00507271"/>
    <w:rsid w:val="00510D3A"/>
    <w:rsid w:val="0051176F"/>
    <w:rsid w:val="005134EE"/>
    <w:rsid w:val="00513F6D"/>
    <w:rsid w:val="005166D0"/>
    <w:rsid w:val="00517C34"/>
    <w:rsid w:val="005203AD"/>
    <w:rsid w:val="00520BC2"/>
    <w:rsid w:val="005215E0"/>
    <w:rsid w:val="00523934"/>
    <w:rsid w:val="0052710C"/>
    <w:rsid w:val="00532DD3"/>
    <w:rsid w:val="00537D13"/>
    <w:rsid w:val="0054004F"/>
    <w:rsid w:val="00541088"/>
    <w:rsid w:val="005433F2"/>
    <w:rsid w:val="005437E9"/>
    <w:rsid w:val="005521C3"/>
    <w:rsid w:val="00552976"/>
    <w:rsid w:val="00553B3C"/>
    <w:rsid w:val="00554536"/>
    <w:rsid w:val="00554609"/>
    <w:rsid w:val="00555A3F"/>
    <w:rsid w:val="00556703"/>
    <w:rsid w:val="00562F83"/>
    <w:rsid w:val="00567968"/>
    <w:rsid w:val="00572922"/>
    <w:rsid w:val="00576B65"/>
    <w:rsid w:val="005773B9"/>
    <w:rsid w:val="00577592"/>
    <w:rsid w:val="005825B4"/>
    <w:rsid w:val="00586E29"/>
    <w:rsid w:val="00591C16"/>
    <w:rsid w:val="005931F2"/>
    <w:rsid w:val="00593E9F"/>
    <w:rsid w:val="0059417F"/>
    <w:rsid w:val="00594489"/>
    <w:rsid w:val="00595DD7"/>
    <w:rsid w:val="00596251"/>
    <w:rsid w:val="00597ABD"/>
    <w:rsid w:val="005A11F4"/>
    <w:rsid w:val="005A22E9"/>
    <w:rsid w:val="005A2A87"/>
    <w:rsid w:val="005B4592"/>
    <w:rsid w:val="005B5551"/>
    <w:rsid w:val="005B70B5"/>
    <w:rsid w:val="005C13F7"/>
    <w:rsid w:val="005C22FC"/>
    <w:rsid w:val="005C3041"/>
    <w:rsid w:val="005C3F82"/>
    <w:rsid w:val="005C7C2F"/>
    <w:rsid w:val="005D2EDC"/>
    <w:rsid w:val="005D441C"/>
    <w:rsid w:val="005D6B3F"/>
    <w:rsid w:val="005E0CCB"/>
    <w:rsid w:val="005E26FD"/>
    <w:rsid w:val="005E3C9B"/>
    <w:rsid w:val="005E40EB"/>
    <w:rsid w:val="005E4AA8"/>
    <w:rsid w:val="005F2BC4"/>
    <w:rsid w:val="00601935"/>
    <w:rsid w:val="00604912"/>
    <w:rsid w:val="006077DE"/>
    <w:rsid w:val="006133A4"/>
    <w:rsid w:val="00614F27"/>
    <w:rsid w:val="006152AF"/>
    <w:rsid w:val="00616B90"/>
    <w:rsid w:val="00622408"/>
    <w:rsid w:val="006253A9"/>
    <w:rsid w:val="00626881"/>
    <w:rsid w:val="006275C7"/>
    <w:rsid w:val="006278BA"/>
    <w:rsid w:val="00631968"/>
    <w:rsid w:val="0063205F"/>
    <w:rsid w:val="00635DC7"/>
    <w:rsid w:val="0064217B"/>
    <w:rsid w:val="00643099"/>
    <w:rsid w:val="0064518C"/>
    <w:rsid w:val="006506B0"/>
    <w:rsid w:val="00651B4B"/>
    <w:rsid w:val="00651E1D"/>
    <w:rsid w:val="00653766"/>
    <w:rsid w:val="00654A3F"/>
    <w:rsid w:val="00657E71"/>
    <w:rsid w:val="00661883"/>
    <w:rsid w:val="00662345"/>
    <w:rsid w:val="00662E03"/>
    <w:rsid w:val="00663BA7"/>
    <w:rsid w:val="00667113"/>
    <w:rsid w:val="00671404"/>
    <w:rsid w:val="00671D9F"/>
    <w:rsid w:val="00673138"/>
    <w:rsid w:val="00676CB8"/>
    <w:rsid w:val="00682EED"/>
    <w:rsid w:val="0068495C"/>
    <w:rsid w:val="00686694"/>
    <w:rsid w:val="0068770F"/>
    <w:rsid w:val="00687B8B"/>
    <w:rsid w:val="006900ED"/>
    <w:rsid w:val="00693836"/>
    <w:rsid w:val="00696E54"/>
    <w:rsid w:val="006A1633"/>
    <w:rsid w:val="006A2E5D"/>
    <w:rsid w:val="006A313C"/>
    <w:rsid w:val="006A3BAC"/>
    <w:rsid w:val="006A51A3"/>
    <w:rsid w:val="006A6961"/>
    <w:rsid w:val="006B1D82"/>
    <w:rsid w:val="006B45DE"/>
    <w:rsid w:val="006B691E"/>
    <w:rsid w:val="006C10DB"/>
    <w:rsid w:val="006C1F61"/>
    <w:rsid w:val="006C3194"/>
    <w:rsid w:val="006C3F2E"/>
    <w:rsid w:val="006D06AD"/>
    <w:rsid w:val="006D5594"/>
    <w:rsid w:val="006E0131"/>
    <w:rsid w:val="006E2394"/>
    <w:rsid w:val="006E7667"/>
    <w:rsid w:val="006F2C10"/>
    <w:rsid w:val="006F2CF4"/>
    <w:rsid w:val="006F4945"/>
    <w:rsid w:val="006F5763"/>
    <w:rsid w:val="006F6104"/>
    <w:rsid w:val="006F7929"/>
    <w:rsid w:val="00701E05"/>
    <w:rsid w:val="0070518A"/>
    <w:rsid w:val="00707084"/>
    <w:rsid w:val="00707CC7"/>
    <w:rsid w:val="0071122F"/>
    <w:rsid w:val="007112AB"/>
    <w:rsid w:val="00712285"/>
    <w:rsid w:val="00712C4B"/>
    <w:rsid w:val="007159F0"/>
    <w:rsid w:val="007179BE"/>
    <w:rsid w:val="00717D76"/>
    <w:rsid w:val="00721501"/>
    <w:rsid w:val="00721B2E"/>
    <w:rsid w:val="00723A0B"/>
    <w:rsid w:val="007256BF"/>
    <w:rsid w:val="0072765F"/>
    <w:rsid w:val="00727F88"/>
    <w:rsid w:val="007331A0"/>
    <w:rsid w:val="00735BFF"/>
    <w:rsid w:val="00737848"/>
    <w:rsid w:val="0074035B"/>
    <w:rsid w:val="00741A6A"/>
    <w:rsid w:val="00742EA3"/>
    <w:rsid w:val="0074305B"/>
    <w:rsid w:val="00745B2F"/>
    <w:rsid w:val="0074711B"/>
    <w:rsid w:val="0074761F"/>
    <w:rsid w:val="007510C1"/>
    <w:rsid w:val="00751719"/>
    <w:rsid w:val="00751820"/>
    <w:rsid w:val="00752635"/>
    <w:rsid w:val="00752D57"/>
    <w:rsid w:val="00752E8D"/>
    <w:rsid w:val="0075696E"/>
    <w:rsid w:val="00756E0B"/>
    <w:rsid w:val="00760A4A"/>
    <w:rsid w:val="007633AD"/>
    <w:rsid w:val="00764439"/>
    <w:rsid w:val="007668BB"/>
    <w:rsid w:val="0076767C"/>
    <w:rsid w:val="007714BF"/>
    <w:rsid w:val="00771ED3"/>
    <w:rsid w:val="007733C3"/>
    <w:rsid w:val="00775523"/>
    <w:rsid w:val="00775B56"/>
    <w:rsid w:val="00780684"/>
    <w:rsid w:val="00782F99"/>
    <w:rsid w:val="00784939"/>
    <w:rsid w:val="00784A52"/>
    <w:rsid w:val="00784CE0"/>
    <w:rsid w:val="00784F8B"/>
    <w:rsid w:val="007920E5"/>
    <w:rsid w:val="007A0372"/>
    <w:rsid w:val="007A1EB0"/>
    <w:rsid w:val="007A46FB"/>
    <w:rsid w:val="007A556A"/>
    <w:rsid w:val="007A6AD6"/>
    <w:rsid w:val="007B1BD4"/>
    <w:rsid w:val="007B2F54"/>
    <w:rsid w:val="007C32B9"/>
    <w:rsid w:val="007C4323"/>
    <w:rsid w:val="007C51EF"/>
    <w:rsid w:val="007D03E6"/>
    <w:rsid w:val="007D0DAF"/>
    <w:rsid w:val="007E7E04"/>
    <w:rsid w:val="007F0392"/>
    <w:rsid w:val="007F3D49"/>
    <w:rsid w:val="007F6D14"/>
    <w:rsid w:val="007F7AA7"/>
    <w:rsid w:val="007F7B08"/>
    <w:rsid w:val="0080088B"/>
    <w:rsid w:val="0080350A"/>
    <w:rsid w:val="00804F8C"/>
    <w:rsid w:val="00807F0F"/>
    <w:rsid w:val="0081037F"/>
    <w:rsid w:val="0081160F"/>
    <w:rsid w:val="0081216D"/>
    <w:rsid w:val="00812A90"/>
    <w:rsid w:val="00813D07"/>
    <w:rsid w:val="0081596B"/>
    <w:rsid w:val="00816017"/>
    <w:rsid w:val="00822841"/>
    <w:rsid w:val="00823076"/>
    <w:rsid w:val="008258AA"/>
    <w:rsid w:val="00826D32"/>
    <w:rsid w:val="00827490"/>
    <w:rsid w:val="00827876"/>
    <w:rsid w:val="00827D00"/>
    <w:rsid w:val="0083149B"/>
    <w:rsid w:val="00831906"/>
    <w:rsid w:val="00834C4D"/>
    <w:rsid w:val="008437B2"/>
    <w:rsid w:val="00843BDD"/>
    <w:rsid w:val="00844ED7"/>
    <w:rsid w:val="008456AB"/>
    <w:rsid w:val="00847DEB"/>
    <w:rsid w:val="008527DC"/>
    <w:rsid w:val="008532F2"/>
    <w:rsid w:val="00853EDE"/>
    <w:rsid w:val="00856846"/>
    <w:rsid w:val="008625AF"/>
    <w:rsid w:val="00864DF9"/>
    <w:rsid w:val="00866136"/>
    <w:rsid w:val="008679F9"/>
    <w:rsid w:val="0087107A"/>
    <w:rsid w:val="0087233E"/>
    <w:rsid w:val="00873D1E"/>
    <w:rsid w:val="0087476D"/>
    <w:rsid w:val="00874D1A"/>
    <w:rsid w:val="00877ED4"/>
    <w:rsid w:val="0088117A"/>
    <w:rsid w:val="00882FB7"/>
    <w:rsid w:val="008878B7"/>
    <w:rsid w:val="00892741"/>
    <w:rsid w:val="00893F83"/>
    <w:rsid w:val="00894032"/>
    <w:rsid w:val="00894F3B"/>
    <w:rsid w:val="0089546A"/>
    <w:rsid w:val="00895DF8"/>
    <w:rsid w:val="008A02CB"/>
    <w:rsid w:val="008A2269"/>
    <w:rsid w:val="008A2B9A"/>
    <w:rsid w:val="008A653D"/>
    <w:rsid w:val="008A6C3F"/>
    <w:rsid w:val="008A75D6"/>
    <w:rsid w:val="008A7E11"/>
    <w:rsid w:val="008B11EE"/>
    <w:rsid w:val="008B1610"/>
    <w:rsid w:val="008B38D4"/>
    <w:rsid w:val="008B5398"/>
    <w:rsid w:val="008B6D44"/>
    <w:rsid w:val="008B781D"/>
    <w:rsid w:val="008C4764"/>
    <w:rsid w:val="008C49A9"/>
    <w:rsid w:val="008C777C"/>
    <w:rsid w:val="008D151B"/>
    <w:rsid w:val="008D26FB"/>
    <w:rsid w:val="008D362C"/>
    <w:rsid w:val="008D4E5D"/>
    <w:rsid w:val="008D5B0A"/>
    <w:rsid w:val="008D7C7D"/>
    <w:rsid w:val="008D7DB6"/>
    <w:rsid w:val="008E0E77"/>
    <w:rsid w:val="008E1579"/>
    <w:rsid w:val="008F0561"/>
    <w:rsid w:val="008F16CE"/>
    <w:rsid w:val="008F2C7C"/>
    <w:rsid w:val="008F386B"/>
    <w:rsid w:val="008F6571"/>
    <w:rsid w:val="008F6824"/>
    <w:rsid w:val="008F7226"/>
    <w:rsid w:val="00903CC3"/>
    <w:rsid w:val="00903E4A"/>
    <w:rsid w:val="00904090"/>
    <w:rsid w:val="00906F75"/>
    <w:rsid w:val="0091059D"/>
    <w:rsid w:val="0091289D"/>
    <w:rsid w:val="009207A7"/>
    <w:rsid w:val="00922D00"/>
    <w:rsid w:val="00923832"/>
    <w:rsid w:val="009252A6"/>
    <w:rsid w:val="009277C0"/>
    <w:rsid w:val="00932E21"/>
    <w:rsid w:val="00933158"/>
    <w:rsid w:val="00933367"/>
    <w:rsid w:val="00936D6F"/>
    <w:rsid w:val="00937650"/>
    <w:rsid w:val="00937FC7"/>
    <w:rsid w:val="00942BCF"/>
    <w:rsid w:val="00945520"/>
    <w:rsid w:val="009458D4"/>
    <w:rsid w:val="00953288"/>
    <w:rsid w:val="009544FC"/>
    <w:rsid w:val="00956DA5"/>
    <w:rsid w:val="00957F57"/>
    <w:rsid w:val="009629A4"/>
    <w:rsid w:val="0096316E"/>
    <w:rsid w:val="00964374"/>
    <w:rsid w:val="0096447E"/>
    <w:rsid w:val="0097684A"/>
    <w:rsid w:val="00986F76"/>
    <w:rsid w:val="00994546"/>
    <w:rsid w:val="00994D49"/>
    <w:rsid w:val="00997173"/>
    <w:rsid w:val="009A09D5"/>
    <w:rsid w:val="009A21DD"/>
    <w:rsid w:val="009A306C"/>
    <w:rsid w:val="009A4CE2"/>
    <w:rsid w:val="009A4EF1"/>
    <w:rsid w:val="009B0725"/>
    <w:rsid w:val="009B393E"/>
    <w:rsid w:val="009B3F24"/>
    <w:rsid w:val="009B421F"/>
    <w:rsid w:val="009B42C6"/>
    <w:rsid w:val="009B478D"/>
    <w:rsid w:val="009B77E1"/>
    <w:rsid w:val="009C0447"/>
    <w:rsid w:val="009D175C"/>
    <w:rsid w:val="009D181D"/>
    <w:rsid w:val="009D261D"/>
    <w:rsid w:val="009D3B88"/>
    <w:rsid w:val="009E072F"/>
    <w:rsid w:val="009E217E"/>
    <w:rsid w:val="009E6A88"/>
    <w:rsid w:val="009E7D62"/>
    <w:rsid w:val="009F3CBB"/>
    <w:rsid w:val="009F5579"/>
    <w:rsid w:val="00A0053A"/>
    <w:rsid w:val="00A00619"/>
    <w:rsid w:val="00A01BCC"/>
    <w:rsid w:val="00A06B5D"/>
    <w:rsid w:val="00A15069"/>
    <w:rsid w:val="00A16DBE"/>
    <w:rsid w:val="00A17FEB"/>
    <w:rsid w:val="00A2006F"/>
    <w:rsid w:val="00A209BA"/>
    <w:rsid w:val="00A20A18"/>
    <w:rsid w:val="00A21A6E"/>
    <w:rsid w:val="00A21F79"/>
    <w:rsid w:val="00A2271E"/>
    <w:rsid w:val="00A23235"/>
    <w:rsid w:val="00A265DD"/>
    <w:rsid w:val="00A30FB2"/>
    <w:rsid w:val="00A3474D"/>
    <w:rsid w:val="00A36D01"/>
    <w:rsid w:val="00A37A25"/>
    <w:rsid w:val="00A4071A"/>
    <w:rsid w:val="00A41458"/>
    <w:rsid w:val="00A438FD"/>
    <w:rsid w:val="00A476C3"/>
    <w:rsid w:val="00A47805"/>
    <w:rsid w:val="00A47A01"/>
    <w:rsid w:val="00A47D0C"/>
    <w:rsid w:val="00A47DF4"/>
    <w:rsid w:val="00A51F62"/>
    <w:rsid w:val="00A53A58"/>
    <w:rsid w:val="00A541A4"/>
    <w:rsid w:val="00A601D8"/>
    <w:rsid w:val="00A60C6D"/>
    <w:rsid w:val="00A62A3F"/>
    <w:rsid w:val="00A63592"/>
    <w:rsid w:val="00A63A21"/>
    <w:rsid w:val="00A63F16"/>
    <w:rsid w:val="00A64340"/>
    <w:rsid w:val="00A64996"/>
    <w:rsid w:val="00A64AB0"/>
    <w:rsid w:val="00A66701"/>
    <w:rsid w:val="00A6738D"/>
    <w:rsid w:val="00A67949"/>
    <w:rsid w:val="00A67F2A"/>
    <w:rsid w:val="00A71ACB"/>
    <w:rsid w:val="00A724D7"/>
    <w:rsid w:val="00A8397E"/>
    <w:rsid w:val="00A84849"/>
    <w:rsid w:val="00A85569"/>
    <w:rsid w:val="00A85FDA"/>
    <w:rsid w:val="00A87E73"/>
    <w:rsid w:val="00A90071"/>
    <w:rsid w:val="00A90425"/>
    <w:rsid w:val="00A936C5"/>
    <w:rsid w:val="00A93CA0"/>
    <w:rsid w:val="00A955AA"/>
    <w:rsid w:val="00A95D2F"/>
    <w:rsid w:val="00A96267"/>
    <w:rsid w:val="00A96303"/>
    <w:rsid w:val="00AA23C4"/>
    <w:rsid w:val="00AA2692"/>
    <w:rsid w:val="00AA32F9"/>
    <w:rsid w:val="00AA478D"/>
    <w:rsid w:val="00AA6DA0"/>
    <w:rsid w:val="00AB3898"/>
    <w:rsid w:val="00AB3A35"/>
    <w:rsid w:val="00AB7646"/>
    <w:rsid w:val="00AC16B0"/>
    <w:rsid w:val="00AC1E89"/>
    <w:rsid w:val="00AC2577"/>
    <w:rsid w:val="00AD080A"/>
    <w:rsid w:val="00AD15D7"/>
    <w:rsid w:val="00AD4B92"/>
    <w:rsid w:val="00AD6AFE"/>
    <w:rsid w:val="00AE51F6"/>
    <w:rsid w:val="00AE5D9A"/>
    <w:rsid w:val="00AE67EB"/>
    <w:rsid w:val="00AE7DEF"/>
    <w:rsid w:val="00AF2644"/>
    <w:rsid w:val="00AF2A63"/>
    <w:rsid w:val="00AF4A62"/>
    <w:rsid w:val="00B02B30"/>
    <w:rsid w:val="00B0324E"/>
    <w:rsid w:val="00B03DAA"/>
    <w:rsid w:val="00B12620"/>
    <w:rsid w:val="00B12F67"/>
    <w:rsid w:val="00B1330C"/>
    <w:rsid w:val="00B16FA6"/>
    <w:rsid w:val="00B2022C"/>
    <w:rsid w:val="00B202F5"/>
    <w:rsid w:val="00B227A3"/>
    <w:rsid w:val="00B23073"/>
    <w:rsid w:val="00B234E8"/>
    <w:rsid w:val="00B23FE4"/>
    <w:rsid w:val="00B24385"/>
    <w:rsid w:val="00B24CEA"/>
    <w:rsid w:val="00B25336"/>
    <w:rsid w:val="00B25706"/>
    <w:rsid w:val="00B31C85"/>
    <w:rsid w:val="00B32C0A"/>
    <w:rsid w:val="00B32EEA"/>
    <w:rsid w:val="00B34805"/>
    <w:rsid w:val="00B34FB7"/>
    <w:rsid w:val="00B3781F"/>
    <w:rsid w:val="00B37870"/>
    <w:rsid w:val="00B37F3E"/>
    <w:rsid w:val="00B408B2"/>
    <w:rsid w:val="00B42B9A"/>
    <w:rsid w:val="00B44787"/>
    <w:rsid w:val="00B47BF9"/>
    <w:rsid w:val="00B54A9B"/>
    <w:rsid w:val="00B5626C"/>
    <w:rsid w:val="00B6058D"/>
    <w:rsid w:val="00B608BF"/>
    <w:rsid w:val="00B60EF6"/>
    <w:rsid w:val="00B61EA9"/>
    <w:rsid w:val="00B62B4C"/>
    <w:rsid w:val="00B62FD4"/>
    <w:rsid w:val="00B63144"/>
    <w:rsid w:val="00B64376"/>
    <w:rsid w:val="00B65B4B"/>
    <w:rsid w:val="00B65E8D"/>
    <w:rsid w:val="00B73132"/>
    <w:rsid w:val="00B73AB5"/>
    <w:rsid w:val="00B7532F"/>
    <w:rsid w:val="00B75612"/>
    <w:rsid w:val="00B82331"/>
    <w:rsid w:val="00B825C2"/>
    <w:rsid w:val="00B83E7D"/>
    <w:rsid w:val="00B91658"/>
    <w:rsid w:val="00B93762"/>
    <w:rsid w:val="00B9616B"/>
    <w:rsid w:val="00BA0A79"/>
    <w:rsid w:val="00BA0BB4"/>
    <w:rsid w:val="00BA2BD1"/>
    <w:rsid w:val="00BA4285"/>
    <w:rsid w:val="00BA4BAD"/>
    <w:rsid w:val="00BA7FEF"/>
    <w:rsid w:val="00BB05C9"/>
    <w:rsid w:val="00BB2451"/>
    <w:rsid w:val="00BB359F"/>
    <w:rsid w:val="00BB3F7C"/>
    <w:rsid w:val="00BB6267"/>
    <w:rsid w:val="00BC0133"/>
    <w:rsid w:val="00BC18EF"/>
    <w:rsid w:val="00BC336B"/>
    <w:rsid w:val="00BC3E01"/>
    <w:rsid w:val="00BC53FD"/>
    <w:rsid w:val="00BC63F3"/>
    <w:rsid w:val="00BC65A5"/>
    <w:rsid w:val="00BC6A10"/>
    <w:rsid w:val="00BC71EF"/>
    <w:rsid w:val="00BC74ED"/>
    <w:rsid w:val="00BD3185"/>
    <w:rsid w:val="00BD411C"/>
    <w:rsid w:val="00BE1911"/>
    <w:rsid w:val="00BE1990"/>
    <w:rsid w:val="00BE2823"/>
    <w:rsid w:val="00BE2C30"/>
    <w:rsid w:val="00BE30EF"/>
    <w:rsid w:val="00BE629A"/>
    <w:rsid w:val="00BE6AD6"/>
    <w:rsid w:val="00BE7109"/>
    <w:rsid w:val="00BF4919"/>
    <w:rsid w:val="00BF6833"/>
    <w:rsid w:val="00BF7E1B"/>
    <w:rsid w:val="00BF7EBD"/>
    <w:rsid w:val="00C004F4"/>
    <w:rsid w:val="00C023E8"/>
    <w:rsid w:val="00C0318C"/>
    <w:rsid w:val="00C054DA"/>
    <w:rsid w:val="00C06749"/>
    <w:rsid w:val="00C06895"/>
    <w:rsid w:val="00C06E30"/>
    <w:rsid w:val="00C104F4"/>
    <w:rsid w:val="00C14891"/>
    <w:rsid w:val="00C1569A"/>
    <w:rsid w:val="00C15D8C"/>
    <w:rsid w:val="00C15DE8"/>
    <w:rsid w:val="00C165DD"/>
    <w:rsid w:val="00C1786F"/>
    <w:rsid w:val="00C17E04"/>
    <w:rsid w:val="00C22A95"/>
    <w:rsid w:val="00C23A70"/>
    <w:rsid w:val="00C3168B"/>
    <w:rsid w:val="00C3250D"/>
    <w:rsid w:val="00C34A24"/>
    <w:rsid w:val="00C35631"/>
    <w:rsid w:val="00C35B65"/>
    <w:rsid w:val="00C409EF"/>
    <w:rsid w:val="00C456EC"/>
    <w:rsid w:val="00C47290"/>
    <w:rsid w:val="00C4735E"/>
    <w:rsid w:val="00C475A0"/>
    <w:rsid w:val="00C57FDD"/>
    <w:rsid w:val="00C63043"/>
    <w:rsid w:val="00C64953"/>
    <w:rsid w:val="00C67376"/>
    <w:rsid w:val="00C710A2"/>
    <w:rsid w:val="00C759BF"/>
    <w:rsid w:val="00C82A91"/>
    <w:rsid w:val="00C936ED"/>
    <w:rsid w:val="00CA2736"/>
    <w:rsid w:val="00CA7C71"/>
    <w:rsid w:val="00CB00E6"/>
    <w:rsid w:val="00CB5C5A"/>
    <w:rsid w:val="00CC0268"/>
    <w:rsid w:val="00CC1EEC"/>
    <w:rsid w:val="00CC67AB"/>
    <w:rsid w:val="00CC7C64"/>
    <w:rsid w:val="00CD0216"/>
    <w:rsid w:val="00CD1540"/>
    <w:rsid w:val="00CD1FD0"/>
    <w:rsid w:val="00CD3474"/>
    <w:rsid w:val="00CD3AAC"/>
    <w:rsid w:val="00CD3E78"/>
    <w:rsid w:val="00CD51F7"/>
    <w:rsid w:val="00CD6E7C"/>
    <w:rsid w:val="00CD7DF6"/>
    <w:rsid w:val="00CE35BD"/>
    <w:rsid w:val="00CE532C"/>
    <w:rsid w:val="00CF1E23"/>
    <w:rsid w:val="00CF4B91"/>
    <w:rsid w:val="00D023F9"/>
    <w:rsid w:val="00D03FCC"/>
    <w:rsid w:val="00D04CB7"/>
    <w:rsid w:val="00D07289"/>
    <w:rsid w:val="00D10B4D"/>
    <w:rsid w:val="00D11BB3"/>
    <w:rsid w:val="00D21211"/>
    <w:rsid w:val="00D2226A"/>
    <w:rsid w:val="00D24F87"/>
    <w:rsid w:val="00D310D4"/>
    <w:rsid w:val="00D36CEF"/>
    <w:rsid w:val="00D42FBE"/>
    <w:rsid w:val="00D43F25"/>
    <w:rsid w:val="00D45143"/>
    <w:rsid w:val="00D45D0F"/>
    <w:rsid w:val="00D474A4"/>
    <w:rsid w:val="00D517BD"/>
    <w:rsid w:val="00D52919"/>
    <w:rsid w:val="00D532BC"/>
    <w:rsid w:val="00D56728"/>
    <w:rsid w:val="00D578AC"/>
    <w:rsid w:val="00D6296A"/>
    <w:rsid w:val="00D70164"/>
    <w:rsid w:val="00D70A1C"/>
    <w:rsid w:val="00D70F5F"/>
    <w:rsid w:val="00D770C4"/>
    <w:rsid w:val="00D77FD0"/>
    <w:rsid w:val="00D82AC8"/>
    <w:rsid w:val="00D82FE4"/>
    <w:rsid w:val="00D83821"/>
    <w:rsid w:val="00D83F56"/>
    <w:rsid w:val="00D90860"/>
    <w:rsid w:val="00D92DAA"/>
    <w:rsid w:val="00D935EB"/>
    <w:rsid w:val="00D96B45"/>
    <w:rsid w:val="00DA061E"/>
    <w:rsid w:val="00DA094C"/>
    <w:rsid w:val="00DA1DB4"/>
    <w:rsid w:val="00DA4F8D"/>
    <w:rsid w:val="00DA59A1"/>
    <w:rsid w:val="00DA5FE1"/>
    <w:rsid w:val="00DA6920"/>
    <w:rsid w:val="00DA7760"/>
    <w:rsid w:val="00DB2A2D"/>
    <w:rsid w:val="00DB2A8D"/>
    <w:rsid w:val="00DB5215"/>
    <w:rsid w:val="00DB5EDF"/>
    <w:rsid w:val="00DB796E"/>
    <w:rsid w:val="00DC092F"/>
    <w:rsid w:val="00DC58E4"/>
    <w:rsid w:val="00DC5CC7"/>
    <w:rsid w:val="00DC723C"/>
    <w:rsid w:val="00DC761E"/>
    <w:rsid w:val="00DC7644"/>
    <w:rsid w:val="00DD0365"/>
    <w:rsid w:val="00DD7FAB"/>
    <w:rsid w:val="00DE044E"/>
    <w:rsid w:val="00DE08DE"/>
    <w:rsid w:val="00DE202C"/>
    <w:rsid w:val="00DE2E77"/>
    <w:rsid w:val="00DE42E1"/>
    <w:rsid w:val="00DE4634"/>
    <w:rsid w:val="00DE4EE8"/>
    <w:rsid w:val="00DE5BCB"/>
    <w:rsid w:val="00DF1E15"/>
    <w:rsid w:val="00DF5CBA"/>
    <w:rsid w:val="00E03BDF"/>
    <w:rsid w:val="00E04137"/>
    <w:rsid w:val="00E04AF5"/>
    <w:rsid w:val="00E0547D"/>
    <w:rsid w:val="00E05ACD"/>
    <w:rsid w:val="00E0780E"/>
    <w:rsid w:val="00E10E41"/>
    <w:rsid w:val="00E1167F"/>
    <w:rsid w:val="00E11919"/>
    <w:rsid w:val="00E11A04"/>
    <w:rsid w:val="00E11C46"/>
    <w:rsid w:val="00E13BF2"/>
    <w:rsid w:val="00E13F9C"/>
    <w:rsid w:val="00E13FA4"/>
    <w:rsid w:val="00E15651"/>
    <w:rsid w:val="00E17A96"/>
    <w:rsid w:val="00E21063"/>
    <w:rsid w:val="00E2118A"/>
    <w:rsid w:val="00E2163E"/>
    <w:rsid w:val="00E22B31"/>
    <w:rsid w:val="00E22C78"/>
    <w:rsid w:val="00E236BA"/>
    <w:rsid w:val="00E25BBF"/>
    <w:rsid w:val="00E25C07"/>
    <w:rsid w:val="00E312B8"/>
    <w:rsid w:val="00E318FD"/>
    <w:rsid w:val="00E3243A"/>
    <w:rsid w:val="00E33490"/>
    <w:rsid w:val="00E335C8"/>
    <w:rsid w:val="00E376EB"/>
    <w:rsid w:val="00E4044A"/>
    <w:rsid w:val="00E40874"/>
    <w:rsid w:val="00E40B77"/>
    <w:rsid w:val="00E44407"/>
    <w:rsid w:val="00E457FC"/>
    <w:rsid w:val="00E45B43"/>
    <w:rsid w:val="00E4699F"/>
    <w:rsid w:val="00E47539"/>
    <w:rsid w:val="00E5345B"/>
    <w:rsid w:val="00E54AE3"/>
    <w:rsid w:val="00E56499"/>
    <w:rsid w:val="00E644C9"/>
    <w:rsid w:val="00E646EB"/>
    <w:rsid w:val="00E65E7E"/>
    <w:rsid w:val="00E6712A"/>
    <w:rsid w:val="00E67C7B"/>
    <w:rsid w:val="00E71C44"/>
    <w:rsid w:val="00E71FA5"/>
    <w:rsid w:val="00E73076"/>
    <w:rsid w:val="00E778D9"/>
    <w:rsid w:val="00E80A2C"/>
    <w:rsid w:val="00E80BDC"/>
    <w:rsid w:val="00E81496"/>
    <w:rsid w:val="00E81602"/>
    <w:rsid w:val="00E844D3"/>
    <w:rsid w:val="00E8482B"/>
    <w:rsid w:val="00E90342"/>
    <w:rsid w:val="00E90783"/>
    <w:rsid w:val="00E91255"/>
    <w:rsid w:val="00E92D26"/>
    <w:rsid w:val="00E94EC1"/>
    <w:rsid w:val="00E95917"/>
    <w:rsid w:val="00E95FF2"/>
    <w:rsid w:val="00E962D6"/>
    <w:rsid w:val="00E973AC"/>
    <w:rsid w:val="00EA124C"/>
    <w:rsid w:val="00EA4241"/>
    <w:rsid w:val="00EA672B"/>
    <w:rsid w:val="00EB2498"/>
    <w:rsid w:val="00EB2BE6"/>
    <w:rsid w:val="00EB6891"/>
    <w:rsid w:val="00EB746E"/>
    <w:rsid w:val="00EC0A12"/>
    <w:rsid w:val="00EC6B51"/>
    <w:rsid w:val="00EC7DEC"/>
    <w:rsid w:val="00ED083B"/>
    <w:rsid w:val="00ED0EEC"/>
    <w:rsid w:val="00ED14FE"/>
    <w:rsid w:val="00ED2393"/>
    <w:rsid w:val="00ED34A6"/>
    <w:rsid w:val="00ED35C9"/>
    <w:rsid w:val="00ED71DC"/>
    <w:rsid w:val="00EE1AC9"/>
    <w:rsid w:val="00EE3413"/>
    <w:rsid w:val="00EE43EC"/>
    <w:rsid w:val="00EE4F84"/>
    <w:rsid w:val="00EE5486"/>
    <w:rsid w:val="00EE57EC"/>
    <w:rsid w:val="00EE6DE7"/>
    <w:rsid w:val="00EF462D"/>
    <w:rsid w:val="00EF73BD"/>
    <w:rsid w:val="00EF7E8F"/>
    <w:rsid w:val="00F00532"/>
    <w:rsid w:val="00F050A1"/>
    <w:rsid w:val="00F05171"/>
    <w:rsid w:val="00F06419"/>
    <w:rsid w:val="00F06A74"/>
    <w:rsid w:val="00F14323"/>
    <w:rsid w:val="00F15E62"/>
    <w:rsid w:val="00F16EFB"/>
    <w:rsid w:val="00F17147"/>
    <w:rsid w:val="00F17AE5"/>
    <w:rsid w:val="00F2250D"/>
    <w:rsid w:val="00F26331"/>
    <w:rsid w:val="00F2790E"/>
    <w:rsid w:val="00F30186"/>
    <w:rsid w:val="00F327E6"/>
    <w:rsid w:val="00F33F56"/>
    <w:rsid w:val="00F427DC"/>
    <w:rsid w:val="00F42B80"/>
    <w:rsid w:val="00F46BF3"/>
    <w:rsid w:val="00F47151"/>
    <w:rsid w:val="00F50787"/>
    <w:rsid w:val="00F50FE9"/>
    <w:rsid w:val="00F54AB5"/>
    <w:rsid w:val="00F54D4B"/>
    <w:rsid w:val="00F55B09"/>
    <w:rsid w:val="00F56E77"/>
    <w:rsid w:val="00F57F8F"/>
    <w:rsid w:val="00F60523"/>
    <w:rsid w:val="00F6058C"/>
    <w:rsid w:val="00F679CB"/>
    <w:rsid w:val="00F7153A"/>
    <w:rsid w:val="00F72444"/>
    <w:rsid w:val="00F73975"/>
    <w:rsid w:val="00F7647E"/>
    <w:rsid w:val="00F767AA"/>
    <w:rsid w:val="00F769BF"/>
    <w:rsid w:val="00F81A27"/>
    <w:rsid w:val="00F8255D"/>
    <w:rsid w:val="00F83422"/>
    <w:rsid w:val="00F83744"/>
    <w:rsid w:val="00F8558D"/>
    <w:rsid w:val="00F8631E"/>
    <w:rsid w:val="00F876D6"/>
    <w:rsid w:val="00F94960"/>
    <w:rsid w:val="00F95A53"/>
    <w:rsid w:val="00F96D43"/>
    <w:rsid w:val="00F970BF"/>
    <w:rsid w:val="00FA0747"/>
    <w:rsid w:val="00FA1FC9"/>
    <w:rsid w:val="00FA4732"/>
    <w:rsid w:val="00FA5795"/>
    <w:rsid w:val="00FA6152"/>
    <w:rsid w:val="00FB1067"/>
    <w:rsid w:val="00FB4818"/>
    <w:rsid w:val="00FC010C"/>
    <w:rsid w:val="00FC1FF4"/>
    <w:rsid w:val="00FC3741"/>
    <w:rsid w:val="00FC44B3"/>
    <w:rsid w:val="00FC673E"/>
    <w:rsid w:val="00FD1B9C"/>
    <w:rsid w:val="00FD507E"/>
    <w:rsid w:val="00FD57B4"/>
    <w:rsid w:val="00FD582B"/>
    <w:rsid w:val="00FD58B4"/>
    <w:rsid w:val="00FD66FD"/>
    <w:rsid w:val="00FE1881"/>
    <w:rsid w:val="00FE647C"/>
    <w:rsid w:val="00FE75BA"/>
    <w:rsid w:val="00FF0995"/>
    <w:rsid w:val="00FF1F53"/>
    <w:rsid w:val="00FF2E5C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7C7EE"/>
  <w15:docId w15:val="{4CE2EC42-AFF6-4E6D-B5D8-369B4679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3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C8A"/>
  </w:style>
  <w:style w:type="paragraph" w:styleId="Footer">
    <w:name w:val="footer"/>
    <w:basedOn w:val="Normal"/>
    <w:link w:val="FooterChar"/>
    <w:uiPriority w:val="99"/>
    <w:unhideWhenUsed/>
    <w:rsid w:val="001A5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C8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7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73BD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1E8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93A44"/>
    <w:rPr>
      <w:b/>
      <w:bCs/>
    </w:rPr>
  </w:style>
  <w:style w:type="paragraph" w:styleId="NormalWeb">
    <w:name w:val="Normal (Web)"/>
    <w:basedOn w:val="Normal"/>
    <w:uiPriority w:val="99"/>
    <w:unhideWhenUsed/>
    <w:rsid w:val="0073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6A51A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51A3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uiPriority w:val="1"/>
    <w:qFormat/>
    <w:rsid w:val="0068495C"/>
    <w:pPr>
      <w:widowControl w:val="0"/>
      <w:autoSpaceDE w:val="0"/>
      <w:autoSpaceDN w:val="0"/>
      <w:spacing w:before="41" w:after="0" w:line="240" w:lineRule="auto"/>
      <w:ind w:left="820" w:hanging="72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495C"/>
    <w:rPr>
      <w:rFonts w:ascii="Calibri" w:eastAsia="Calibri" w:hAnsi="Calibri" w:cs="Calibri"/>
      <w:lang w:val="en-US"/>
    </w:rPr>
  </w:style>
  <w:style w:type="numbering" w:customStyle="1" w:styleId="CurrentList1">
    <w:name w:val="Current List1"/>
    <w:uiPriority w:val="99"/>
    <w:rsid w:val="00CC7C64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350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36"/>
    <w:rPr>
      <w:color w:val="605E5C"/>
      <w:shd w:val="clear" w:color="auto" w:fill="E1DFDD"/>
    </w:rPr>
  </w:style>
  <w:style w:type="numbering" w:customStyle="1" w:styleId="CurrentList2">
    <w:name w:val="Current List2"/>
    <w:uiPriority w:val="99"/>
    <w:rsid w:val="00BC013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</Pages>
  <Words>883</Words>
  <Characters>4551</Characters>
  <Application>Microsoft Office Word</Application>
  <DocSecurity>0</DocSecurity>
  <Lines>103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Teasdale</dc:creator>
  <cp:lastModifiedBy>Symondsbury Parish</cp:lastModifiedBy>
  <cp:revision>29</cp:revision>
  <cp:lastPrinted>2026-02-09T11:09:00Z</cp:lastPrinted>
  <dcterms:created xsi:type="dcterms:W3CDTF">2026-01-29T14:31:00Z</dcterms:created>
  <dcterms:modified xsi:type="dcterms:W3CDTF">2026-02-09T11:48:00Z</dcterms:modified>
</cp:coreProperties>
</file>